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0C" w:rsidRDefault="00F967B7">
      <w:pPr>
        <w:pStyle w:val="Kop1"/>
        <w:tabs>
          <w:tab w:val="left" w:pos="3511"/>
          <w:tab w:val="left" w:pos="5798"/>
          <w:tab w:val="left" w:pos="8230"/>
        </w:tabs>
        <w:ind w:left="240" w:right="0"/>
        <w:rPr>
          <w:rFonts w:ascii="Times New Roman"/>
        </w:rPr>
      </w:pPr>
      <w:bookmarkStart w:id="0" w:name="_GoBack"/>
      <w:bookmarkEnd w:id="0"/>
      <w:r w:rsidRPr="004917EF">
        <w:rPr>
          <w:rFonts w:ascii="Times New Roman"/>
          <w:noProof/>
          <w:position w:val="1"/>
          <w:lang w:val="nl-NL" w:eastAsia="nl-NL"/>
        </w:rPr>
        <w:drawing>
          <wp:inline distT="0" distB="0" distL="0" distR="0" wp14:anchorId="5BD7D5DE" wp14:editId="02348064">
            <wp:extent cx="1877679" cy="740861"/>
            <wp:effectExtent l="0" t="0" r="8890" b="2540"/>
            <wp:docPr id="20" name="Afbeelding 20" descr="F:\brieven\logo bs Valken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rieven\logo bs Valkenbur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463" cy="770368"/>
                    </a:xfrm>
                    <a:prstGeom prst="rect">
                      <a:avLst/>
                    </a:prstGeom>
                    <a:noFill/>
                    <a:ln>
                      <a:noFill/>
                    </a:ln>
                  </pic:spPr>
                </pic:pic>
              </a:graphicData>
            </a:graphic>
          </wp:inline>
        </w:drawing>
      </w:r>
      <w:r w:rsidR="00DB1E49">
        <w:rPr>
          <w:rFonts w:ascii="Times New Roman"/>
          <w:position w:val="1"/>
        </w:rPr>
        <w:tab/>
      </w:r>
      <w:r w:rsidR="00DB1E49">
        <w:rPr>
          <w:rFonts w:ascii="Times New Roman"/>
          <w:position w:val="8"/>
        </w:rPr>
        <w:tab/>
      </w:r>
      <w:r>
        <w:rPr>
          <w:rFonts w:ascii="Times New Roman"/>
          <w:position w:val="8"/>
        </w:rPr>
        <w:t xml:space="preserve">                                  </w:t>
      </w:r>
    </w:p>
    <w:p w:rsidR="0042630C" w:rsidRDefault="0042630C">
      <w:pPr>
        <w:pStyle w:val="Plattetekst"/>
        <w:rPr>
          <w:rFonts w:ascii="Times New Roman"/>
          <w:i w:val="0"/>
          <w:sz w:val="20"/>
        </w:rPr>
      </w:pPr>
    </w:p>
    <w:p w:rsidR="0042630C" w:rsidRDefault="0042630C">
      <w:pPr>
        <w:pStyle w:val="Plattetekst"/>
        <w:spacing w:before="1"/>
        <w:rPr>
          <w:rFonts w:ascii="Times New Roman"/>
          <w:i w:val="0"/>
          <w:sz w:val="21"/>
        </w:rPr>
      </w:pPr>
    </w:p>
    <w:p w:rsidR="0042630C" w:rsidRPr="00DB1E49" w:rsidRDefault="00DB1E49">
      <w:pPr>
        <w:spacing w:before="64"/>
        <w:ind w:left="235"/>
        <w:rPr>
          <w:b/>
          <w:sz w:val="18"/>
          <w:lang w:val="nl-NL"/>
        </w:rPr>
      </w:pPr>
      <w:r w:rsidRPr="00DB1E49">
        <w:rPr>
          <w:b/>
          <w:sz w:val="18"/>
          <w:u w:val="single"/>
          <w:lang w:val="nl-NL"/>
        </w:rPr>
        <w:t>Aanvraag verlof leerlingen</w:t>
      </w:r>
    </w:p>
    <w:p w:rsidR="0042630C" w:rsidRPr="00DB1E49" w:rsidRDefault="0042630C">
      <w:pPr>
        <w:spacing w:before="6"/>
        <w:rPr>
          <w:b/>
          <w:sz w:val="12"/>
          <w:lang w:val="nl-NL"/>
        </w:rPr>
      </w:pPr>
    </w:p>
    <w:p w:rsidR="0042630C" w:rsidRPr="00DB1E49" w:rsidRDefault="00DB1E49">
      <w:pPr>
        <w:spacing w:before="64" w:line="276" w:lineRule="auto"/>
        <w:ind w:left="235" w:right="101"/>
        <w:jc w:val="both"/>
        <w:rPr>
          <w:b/>
          <w:sz w:val="18"/>
          <w:lang w:val="nl-NL"/>
        </w:rPr>
      </w:pPr>
      <w:r w:rsidRPr="00DB1E49">
        <w:rPr>
          <w:sz w:val="18"/>
          <w:lang w:val="nl-NL"/>
        </w:rPr>
        <w:t xml:space="preserve">In de leerplichtwet staat dat uw kind de school </w:t>
      </w:r>
      <w:r w:rsidRPr="00DB1E49">
        <w:rPr>
          <w:sz w:val="18"/>
          <w:u w:val="single"/>
          <w:lang w:val="nl-NL"/>
        </w:rPr>
        <w:t xml:space="preserve">moet </w:t>
      </w:r>
      <w:r w:rsidRPr="00DB1E49">
        <w:rPr>
          <w:sz w:val="18"/>
          <w:lang w:val="nl-NL"/>
        </w:rPr>
        <w:t xml:space="preserve">bezoeken wanneer er onderwijs wordt gegeven. Leerlingen mogen dus nooit zomaar van school wegblijven. In een enkel geval is het mogelijk hier een uitzondering op te maken. Bovendien zijn er bepaalde regels waaraan een aanvraag moet voldoen. Hieronder kunt u in een schema zien welke uitzonderingen er zijn en welke regels hierbij gelden. </w:t>
      </w:r>
      <w:r w:rsidRPr="00DB1E49">
        <w:rPr>
          <w:b/>
          <w:sz w:val="18"/>
          <w:lang w:val="nl-NL"/>
        </w:rPr>
        <w:t>Wij willen u erop wijzen dat wanneer uw aanvraag niet aan deze regels voldoet en/of niet onder de hieronder genoemde uitzonderingen valt uw aanvraag bij voorbaat afgewezen zal worden.</w:t>
      </w:r>
    </w:p>
    <w:p w:rsidR="0042630C" w:rsidRPr="00DB1E49" w:rsidRDefault="0042630C">
      <w:pPr>
        <w:spacing w:before="8"/>
        <w:rPr>
          <w:b/>
          <w:sz w:val="20"/>
          <w:lang w:val="nl-NL"/>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1"/>
        <w:gridCol w:w="5209"/>
      </w:tblGrid>
      <w:tr w:rsidR="0042630C">
        <w:trPr>
          <w:trHeight w:hRule="exact" w:val="343"/>
        </w:trPr>
        <w:tc>
          <w:tcPr>
            <w:tcW w:w="4731" w:type="dxa"/>
          </w:tcPr>
          <w:p w:rsidR="0042630C" w:rsidRDefault="00DB1E49">
            <w:pPr>
              <w:pStyle w:val="TableParagraph"/>
              <w:spacing w:before="56"/>
              <w:ind w:left="107" w:right="123" w:firstLine="0"/>
              <w:rPr>
                <w:b/>
                <w:sz w:val="18"/>
              </w:rPr>
            </w:pPr>
            <w:r>
              <w:rPr>
                <w:b/>
                <w:sz w:val="18"/>
              </w:rPr>
              <w:t>UITZONDERING</w:t>
            </w:r>
          </w:p>
        </w:tc>
        <w:tc>
          <w:tcPr>
            <w:tcW w:w="5209" w:type="dxa"/>
          </w:tcPr>
          <w:p w:rsidR="0042630C" w:rsidRDefault="00DB1E49">
            <w:pPr>
              <w:pStyle w:val="TableParagraph"/>
              <w:spacing w:before="56"/>
              <w:ind w:left="107" w:firstLine="0"/>
              <w:rPr>
                <w:b/>
                <w:sz w:val="18"/>
              </w:rPr>
            </w:pPr>
            <w:r>
              <w:rPr>
                <w:b/>
                <w:sz w:val="18"/>
              </w:rPr>
              <w:t>REGELS/RICHTLIJNEN</w:t>
            </w:r>
          </w:p>
        </w:tc>
      </w:tr>
      <w:tr w:rsidR="0042630C" w:rsidRPr="00DB1E49">
        <w:trPr>
          <w:trHeight w:hRule="exact" w:val="781"/>
        </w:trPr>
        <w:tc>
          <w:tcPr>
            <w:tcW w:w="4731" w:type="dxa"/>
          </w:tcPr>
          <w:p w:rsidR="0042630C" w:rsidRPr="00DB1E49" w:rsidRDefault="00DB1E49">
            <w:pPr>
              <w:pStyle w:val="TableParagraph"/>
              <w:spacing w:before="57"/>
              <w:ind w:left="107" w:right="123" w:firstLine="0"/>
              <w:rPr>
                <w:i/>
                <w:sz w:val="18"/>
                <w:lang w:val="nl-NL"/>
              </w:rPr>
            </w:pPr>
            <w:r w:rsidRPr="00DB1E49">
              <w:rPr>
                <w:b/>
                <w:sz w:val="18"/>
                <w:lang w:val="nl-NL"/>
              </w:rPr>
              <w:t xml:space="preserve">1. </w:t>
            </w:r>
            <w:r w:rsidRPr="00DB1E49">
              <w:rPr>
                <w:sz w:val="18"/>
                <w:lang w:val="nl-NL"/>
              </w:rPr>
              <w:t xml:space="preserve">Extra verlof in verband met </w:t>
            </w:r>
            <w:r w:rsidRPr="00DB1E49">
              <w:rPr>
                <w:b/>
                <w:sz w:val="18"/>
                <w:lang w:val="nl-NL"/>
              </w:rPr>
              <w:t xml:space="preserve">religieuze verplichtingen. </w:t>
            </w:r>
            <w:r w:rsidRPr="00DB1E49">
              <w:rPr>
                <w:i/>
                <w:sz w:val="18"/>
                <w:lang w:val="nl-NL"/>
              </w:rPr>
              <w:t>Wanneer uw kind plichten moet vervullen die voortvloeien uit godsdienst of levensovertuiging bestaat er recht op verlof.</w:t>
            </w:r>
          </w:p>
        </w:tc>
        <w:tc>
          <w:tcPr>
            <w:tcW w:w="5209" w:type="dxa"/>
          </w:tcPr>
          <w:p w:rsidR="0042630C" w:rsidRPr="00DB1E49" w:rsidRDefault="00DB1E49">
            <w:pPr>
              <w:pStyle w:val="TableParagraph"/>
              <w:numPr>
                <w:ilvl w:val="0"/>
                <w:numId w:val="5"/>
              </w:numPr>
              <w:tabs>
                <w:tab w:val="left" w:pos="468"/>
                <w:tab w:val="left" w:pos="469"/>
              </w:tabs>
              <w:spacing w:before="57" w:line="229" w:lineRule="exact"/>
              <w:ind w:hanging="360"/>
              <w:rPr>
                <w:sz w:val="18"/>
                <w:lang w:val="nl-NL"/>
              </w:rPr>
            </w:pPr>
            <w:r w:rsidRPr="00DB1E49">
              <w:rPr>
                <w:sz w:val="18"/>
                <w:lang w:val="nl-NL"/>
              </w:rPr>
              <w:t>Maximaal 1 dag verlof per</w:t>
            </w:r>
            <w:r w:rsidRPr="00DB1E49">
              <w:rPr>
                <w:spacing w:val="-21"/>
                <w:sz w:val="18"/>
                <w:lang w:val="nl-NL"/>
              </w:rPr>
              <w:t xml:space="preserve"> </w:t>
            </w:r>
            <w:r w:rsidRPr="00DB1E49">
              <w:rPr>
                <w:sz w:val="18"/>
                <w:lang w:val="nl-NL"/>
              </w:rPr>
              <w:t>verplichting.</w:t>
            </w:r>
          </w:p>
          <w:p w:rsidR="0042630C" w:rsidRPr="00DB1E49" w:rsidRDefault="00DB1E49">
            <w:pPr>
              <w:pStyle w:val="TableParagraph"/>
              <w:numPr>
                <w:ilvl w:val="0"/>
                <w:numId w:val="5"/>
              </w:numPr>
              <w:tabs>
                <w:tab w:val="left" w:pos="468"/>
                <w:tab w:val="left" w:pos="469"/>
              </w:tabs>
              <w:spacing w:line="229" w:lineRule="exact"/>
              <w:ind w:hanging="360"/>
              <w:rPr>
                <w:sz w:val="18"/>
                <w:lang w:val="nl-NL"/>
              </w:rPr>
            </w:pPr>
            <w:r w:rsidRPr="00DB1E49">
              <w:rPr>
                <w:sz w:val="18"/>
                <w:lang w:val="nl-NL"/>
              </w:rPr>
              <w:t>Minimaal 2 dagen van te voren melden bij de</w:t>
            </w:r>
            <w:r w:rsidRPr="00DB1E49">
              <w:rPr>
                <w:spacing w:val="-28"/>
                <w:sz w:val="18"/>
                <w:lang w:val="nl-NL"/>
              </w:rPr>
              <w:t xml:space="preserve"> </w:t>
            </w:r>
            <w:r w:rsidRPr="00DB1E49">
              <w:rPr>
                <w:sz w:val="18"/>
                <w:lang w:val="nl-NL"/>
              </w:rPr>
              <w:t>directie.</w:t>
            </w:r>
          </w:p>
        </w:tc>
      </w:tr>
      <w:tr w:rsidR="0042630C" w:rsidRPr="00DB1E49">
        <w:trPr>
          <w:trHeight w:hRule="exact" w:val="4988"/>
        </w:trPr>
        <w:tc>
          <w:tcPr>
            <w:tcW w:w="4731" w:type="dxa"/>
          </w:tcPr>
          <w:p w:rsidR="0042630C" w:rsidRPr="00DB1E49" w:rsidRDefault="00DB1E49">
            <w:pPr>
              <w:pStyle w:val="TableParagraph"/>
              <w:spacing w:before="56" w:line="219" w:lineRule="exact"/>
              <w:ind w:left="107" w:right="123" w:firstLine="0"/>
              <w:rPr>
                <w:sz w:val="18"/>
                <w:lang w:val="nl-NL"/>
              </w:rPr>
            </w:pPr>
            <w:r w:rsidRPr="00DB1E49">
              <w:rPr>
                <w:b/>
                <w:sz w:val="18"/>
                <w:lang w:val="nl-NL"/>
              </w:rPr>
              <w:t xml:space="preserve">2. </w:t>
            </w:r>
            <w:r w:rsidRPr="00DB1E49">
              <w:rPr>
                <w:sz w:val="18"/>
                <w:lang w:val="nl-NL"/>
              </w:rPr>
              <w:t xml:space="preserve">Op </w:t>
            </w:r>
            <w:r w:rsidRPr="00DB1E49">
              <w:rPr>
                <w:b/>
                <w:sz w:val="18"/>
                <w:lang w:val="nl-NL"/>
              </w:rPr>
              <w:t xml:space="preserve">vakantie </w:t>
            </w:r>
            <w:r w:rsidRPr="00DB1E49">
              <w:rPr>
                <w:sz w:val="18"/>
                <w:lang w:val="nl-NL"/>
              </w:rPr>
              <w:t>onder schooltijd.</w:t>
            </w:r>
          </w:p>
          <w:p w:rsidR="0042630C" w:rsidRDefault="00DB1E49">
            <w:pPr>
              <w:pStyle w:val="TableParagraph"/>
              <w:ind w:left="107" w:right="134" w:firstLine="0"/>
              <w:rPr>
                <w:i/>
                <w:sz w:val="18"/>
              </w:rPr>
            </w:pPr>
            <w:r w:rsidRPr="00DB1E49">
              <w:rPr>
                <w:i/>
                <w:sz w:val="18"/>
                <w:lang w:val="nl-NL"/>
              </w:rPr>
              <w:t xml:space="preserve">Hiervoor kan alleen een uitzondering gemaakt worden wanneer uw kind tijdens de schoolvakanties niet op vakantie kan gaan door de specifieke aard van het beroep van (een van) de ouders, zodat er toch een gezinsvakantie kan plaatsvinden. </w:t>
            </w:r>
            <w:r>
              <w:rPr>
                <w:i/>
                <w:sz w:val="18"/>
              </w:rPr>
              <w:t xml:space="preserve">Het </w:t>
            </w:r>
            <w:proofErr w:type="spellStart"/>
            <w:r>
              <w:rPr>
                <w:i/>
                <w:sz w:val="18"/>
              </w:rPr>
              <w:t>betreft</w:t>
            </w:r>
            <w:proofErr w:type="spellEnd"/>
            <w:r>
              <w:rPr>
                <w:i/>
                <w:sz w:val="18"/>
              </w:rPr>
              <w:t xml:space="preserve"> de </w:t>
            </w:r>
            <w:proofErr w:type="spellStart"/>
            <w:r>
              <w:rPr>
                <w:b/>
                <w:i/>
                <w:sz w:val="18"/>
              </w:rPr>
              <w:t>enige</w:t>
            </w:r>
            <w:proofErr w:type="spellEnd"/>
            <w:r>
              <w:rPr>
                <w:b/>
                <w:i/>
                <w:sz w:val="18"/>
              </w:rPr>
              <w:t xml:space="preserve"> </w:t>
            </w:r>
            <w:proofErr w:type="spellStart"/>
            <w:r>
              <w:rPr>
                <w:i/>
                <w:sz w:val="18"/>
              </w:rPr>
              <w:t>vakantie</w:t>
            </w:r>
            <w:proofErr w:type="spellEnd"/>
            <w:r>
              <w:rPr>
                <w:i/>
                <w:sz w:val="18"/>
              </w:rPr>
              <w:t xml:space="preserve"> in </w:t>
            </w:r>
            <w:proofErr w:type="spellStart"/>
            <w:r>
              <w:rPr>
                <w:i/>
                <w:sz w:val="18"/>
              </w:rPr>
              <w:t>dat</w:t>
            </w:r>
            <w:proofErr w:type="spellEnd"/>
            <w:r>
              <w:rPr>
                <w:i/>
                <w:sz w:val="18"/>
              </w:rPr>
              <w:t xml:space="preserve"> </w:t>
            </w:r>
            <w:proofErr w:type="spellStart"/>
            <w:r>
              <w:rPr>
                <w:i/>
                <w:sz w:val="18"/>
              </w:rPr>
              <w:t>schooljaar</w:t>
            </w:r>
            <w:proofErr w:type="spellEnd"/>
            <w:r>
              <w:rPr>
                <w:i/>
                <w:sz w:val="18"/>
              </w:rPr>
              <w:t>.</w:t>
            </w:r>
          </w:p>
        </w:tc>
        <w:tc>
          <w:tcPr>
            <w:tcW w:w="5209" w:type="dxa"/>
          </w:tcPr>
          <w:p w:rsidR="0042630C" w:rsidRPr="00DB1E49" w:rsidRDefault="00DB1E49">
            <w:pPr>
              <w:pStyle w:val="TableParagraph"/>
              <w:numPr>
                <w:ilvl w:val="0"/>
                <w:numId w:val="4"/>
              </w:numPr>
              <w:tabs>
                <w:tab w:val="left" w:pos="468"/>
                <w:tab w:val="left" w:pos="469"/>
              </w:tabs>
              <w:spacing w:before="56"/>
              <w:ind w:right="130" w:hanging="360"/>
              <w:rPr>
                <w:sz w:val="18"/>
                <w:lang w:val="nl-NL"/>
              </w:rPr>
            </w:pPr>
            <w:r w:rsidRPr="00DB1E49">
              <w:rPr>
                <w:sz w:val="18"/>
                <w:lang w:val="nl-NL"/>
              </w:rPr>
              <w:t>Er moet een werkgeversverklaring overlegd worden waaruit</w:t>
            </w:r>
            <w:r w:rsidRPr="00DB1E49">
              <w:rPr>
                <w:spacing w:val="-27"/>
                <w:sz w:val="18"/>
                <w:lang w:val="nl-NL"/>
              </w:rPr>
              <w:t xml:space="preserve"> </w:t>
            </w:r>
            <w:r w:rsidRPr="00DB1E49">
              <w:rPr>
                <w:sz w:val="18"/>
                <w:lang w:val="nl-NL"/>
              </w:rPr>
              <w:t>de specifieke aard van beroep én de verlofperiode</w:t>
            </w:r>
            <w:r w:rsidRPr="00DB1E49">
              <w:rPr>
                <w:spacing w:val="7"/>
                <w:sz w:val="18"/>
                <w:lang w:val="nl-NL"/>
              </w:rPr>
              <w:t xml:space="preserve"> </w:t>
            </w:r>
            <w:r w:rsidRPr="00DB1E49">
              <w:rPr>
                <w:sz w:val="18"/>
                <w:lang w:val="nl-NL"/>
              </w:rPr>
              <w:t>blijkt.</w:t>
            </w:r>
          </w:p>
          <w:p w:rsidR="0042630C" w:rsidRPr="00DB1E49" w:rsidRDefault="00DB1E49">
            <w:pPr>
              <w:pStyle w:val="TableParagraph"/>
              <w:numPr>
                <w:ilvl w:val="0"/>
                <w:numId w:val="4"/>
              </w:numPr>
              <w:tabs>
                <w:tab w:val="left" w:pos="468"/>
                <w:tab w:val="left" w:pos="469"/>
              </w:tabs>
              <w:ind w:right="117" w:hanging="360"/>
              <w:rPr>
                <w:sz w:val="18"/>
                <w:lang w:val="nl-NL"/>
              </w:rPr>
            </w:pPr>
            <w:r w:rsidRPr="00DB1E49">
              <w:rPr>
                <w:sz w:val="18"/>
                <w:lang w:val="nl-NL"/>
              </w:rPr>
              <w:t>Bij het begrip ‘specifieke aard van beroep’ bedoeld in artikel 11, onderdeel van f, van de Leerplichtwet dient voornamelijk te worden gedacht aan seizoensgebonden werkzaamheden, resp. werkzaamheden in bedrijfstakken die een piekdrukte kennen, waardoor het voor het gezin feitelijk onmogelijk is om in die periode een vakantie op te nemen. Het moet redelijkerwijs te voorzien zijn (en/of worden aangetoond) dat een vakantie in de schoolvakanties tot onoverkomelijke bedrijfseconomische</w:t>
            </w:r>
            <w:r w:rsidRPr="00DB1E49">
              <w:rPr>
                <w:spacing w:val="-7"/>
                <w:sz w:val="18"/>
                <w:lang w:val="nl-NL"/>
              </w:rPr>
              <w:t xml:space="preserve"> </w:t>
            </w:r>
            <w:r w:rsidRPr="00DB1E49">
              <w:rPr>
                <w:sz w:val="18"/>
                <w:lang w:val="nl-NL"/>
              </w:rPr>
              <w:t>problemen</w:t>
            </w:r>
            <w:r w:rsidRPr="00DB1E49">
              <w:rPr>
                <w:spacing w:val="-7"/>
                <w:sz w:val="18"/>
                <w:lang w:val="nl-NL"/>
              </w:rPr>
              <w:t xml:space="preserve"> </w:t>
            </w:r>
            <w:r w:rsidRPr="00DB1E49">
              <w:rPr>
                <w:sz w:val="18"/>
                <w:lang w:val="nl-NL"/>
              </w:rPr>
              <w:t>zal</w:t>
            </w:r>
            <w:r w:rsidRPr="00DB1E49">
              <w:rPr>
                <w:spacing w:val="-6"/>
                <w:sz w:val="18"/>
                <w:lang w:val="nl-NL"/>
              </w:rPr>
              <w:t xml:space="preserve"> </w:t>
            </w:r>
            <w:r w:rsidRPr="00DB1E49">
              <w:rPr>
                <w:sz w:val="18"/>
                <w:lang w:val="nl-NL"/>
              </w:rPr>
              <w:t>leiden.</w:t>
            </w:r>
            <w:r w:rsidRPr="00DB1E49">
              <w:rPr>
                <w:spacing w:val="-7"/>
                <w:sz w:val="18"/>
                <w:lang w:val="nl-NL"/>
              </w:rPr>
              <w:t xml:space="preserve"> </w:t>
            </w:r>
            <w:r w:rsidRPr="00DB1E49">
              <w:rPr>
                <w:sz w:val="18"/>
                <w:lang w:val="nl-NL"/>
              </w:rPr>
              <w:t>Slechts</w:t>
            </w:r>
            <w:r w:rsidRPr="00DB1E49">
              <w:rPr>
                <w:spacing w:val="-8"/>
                <w:sz w:val="18"/>
                <w:lang w:val="nl-NL"/>
              </w:rPr>
              <w:t xml:space="preserve"> </w:t>
            </w:r>
            <w:r w:rsidRPr="00DB1E49">
              <w:rPr>
                <w:sz w:val="18"/>
                <w:lang w:val="nl-NL"/>
              </w:rPr>
              <w:t>het</w:t>
            </w:r>
            <w:r w:rsidRPr="00DB1E49">
              <w:rPr>
                <w:spacing w:val="-6"/>
                <w:sz w:val="18"/>
                <w:lang w:val="nl-NL"/>
              </w:rPr>
              <w:t xml:space="preserve"> </w:t>
            </w:r>
            <w:r w:rsidRPr="00DB1E49">
              <w:rPr>
                <w:sz w:val="18"/>
                <w:lang w:val="nl-NL"/>
              </w:rPr>
              <w:t>gegeven dat gedurende de schoolvakanties een belangrijk deel van de omzet wordt behaald is</w:t>
            </w:r>
            <w:r w:rsidRPr="00DB1E49">
              <w:rPr>
                <w:spacing w:val="-16"/>
                <w:sz w:val="18"/>
                <w:lang w:val="nl-NL"/>
              </w:rPr>
              <w:t xml:space="preserve"> </w:t>
            </w:r>
            <w:r w:rsidRPr="00DB1E49">
              <w:rPr>
                <w:sz w:val="18"/>
                <w:lang w:val="nl-NL"/>
              </w:rPr>
              <w:t>onvoldoende.</w:t>
            </w:r>
          </w:p>
          <w:p w:rsidR="0042630C" w:rsidRPr="00DB1E49" w:rsidRDefault="00DB1E49">
            <w:pPr>
              <w:pStyle w:val="TableParagraph"/>
              <w:numPr>
                <w:ilvl w:val="0"/>
                <w:numId w:val="4"/>
              </w:numPr>
              <w:tabs>
                <w:tab w:val="left" w:pos="468"/>
                <w:tab w:val="left" w:pos="469"/>
              </w:tabs>
              <w:ind w:right="723" w:hanging="360"/>
              <w:rPr>
                <w:sz w:val="18"/>
                <w:lang w:val="nl-NL"/>
              </w:rPr>
            </w:pPr>
            <w:r w:rsidRPr="00DB1E49">
              <w:rPr>
                <w:sz w:val="18"/>
                <w:lang w:val="nl-NL"/>
              </w:rPr>
              <w:t>Aanvraag moet minimaal 8 weken van tevoren</w:t>
            </w:r>
            <w:r w:rsidRPr="00DB1E49">
              <w:rPr>
                <w:spacing w:val="-17"/>
                <w:sz w:val="18"/>
                <w:lang w:val="nl-NL"/>
              </w:rPr>
              <w:t xml:space="preserve"> </w:t>
            </w:r>
            <w:r w:rsidRPr="00DB1E49">
              <w:rPr>
                <w:sz w:val="18"/>
                <w:lang w:val="nl-NL"/>
              </w:rPr>
              <w:t>worden ingediend i.v.m. een eventuele</w:t>
            </w:r>
            <w:r w:rsidRPr="00DB1E49">
              <w:rPr>
                <w:spacing w:val="-29"/>
                <w:sz w:val="18"/>
                <w:lang w:val="nl-NL"/>
              </w:rPr>
              <w:t xml:space="preserve"> </w:t>
            </w:r>
            <w:r w:rsidRPr="00DB1E49">
              <w:rPr>
                <w:sz w:val="18"/>
                <w:lang w:val="nl-NL"/>
              </w:rPr>
              <w:t>bezwaarprocedure.</w:t>
            </w:r>
          </w:p>
          <w:p w:rsidR="0042630C" w:rsidRPr="00DB1E49" w:rsidRDefault="00DB1E49">
            <w:pPr>
              <w:pStyle w:val="TableParagraph"/>
              <w:numPr>
                <w:ilvl w:val="0"/>
                <w:numId w:val="4"/>
              </w:numPr>
              <w:tabs>
                <w:tab w:val="left" w:pos="468"/>
                <w:tab w:val="left" w:pos="469"/>
              </w:tabs>
              <w:spacing w:line="227" w:lineRule="exact"/>
              <w:ind w:hanging="360"/>
              <w:rPr>
                <w:sz w:val="18"/>
                <w:lang w:val="nl-NL"/>
              </w:rPr>
            </w:pPr>
            <w:r w:rsidRPr="00DB1E49">
              <w:rPr>
                <w:sz w:val="18"/>
                <w:lang w:val="nl-NL"/>
              </w:rPr>
              <w:t xml:space="preserve">De verlofperiode mag maximaal </w:t>
            </w:r>
            <w:r w:rsidRPr="00DB1E49">
              <w:rPr>
                <w:sz w:val="18"/>
                <w:u w:val="single"/>
                <w:lang w:val="nl-NL"/>
              </w:rPr>
              <w:t>10 schooldagen</w:t>
            </w:r>
            <w:r w:rsidRPr="00DB1E49">
              <w:rPr>
                <w:spacing w:val="-25"/>
                <w:sz w:val="18"/>
                <w:u w:val="single"/>
                <w:lang w:val="nl-NL"/>
              </w:rPr>
              <w:t xml:space="preserve"> </w:t>
            </w:r>
            <w:r w:rsidRPr="00DB1E49">
              <w:rPr>
                <w:sz w:val="18"/>
                <w:lang w:val="nl-NL"/>
              </w:rPr>
              <w:t>beslaan.</w:t>
            </w:r>
          </w:p>
          <w:p w:rsidR="0042630C" w:rsidRPr="00DB1E49" w:rsidRDefault="00DB1E49">
            <w:pPr>
              <w:pStyle w:val="TableParagraph"/>
              <w:numPr>
                <w:ilvl w:val="0"/>
                <w:numId w:val="4"/>
              </w:numPr>
              <w:tabs>
                <w:tab w:val="left" w:pos="468"/>
                <w:tab w:val="left" w:pos="469"/>
              </w:tabs>
              <w:ind w:right="407" w:hanging="360"/>
              <w:rPr>
                <w:sz w:val="18"/>
                <w:lang w:val="nl-NL"/>
              </w:rPr>
            </w:pPr>
            <w:r w:rsidRPr="00DB1E49">
              <w:rPr>
                <w:sz w:val="18"/>
                <w:lang w:val="nl-NL"/>
              </w:rPr>
              <w:t>De</w:t>
            </w:r>
            <w:r w:rsidRPr="00DB1E49">
              <w:rPr>
                <w:spacing w:val="-4"/>
                <w:sz w:val="18"/>
                <w:lang w:val="nl-NL"/>
              </w:rPr>
              <w:t xml:space="preserve"> </w:t>
            </w:r>
            <w:r w:rsidRPr="00DB1E49">
              <w:rPr>
                <w:sz w:val="18"/>
                <w:lang w:val="nl-NL"/>
              </w:rPr>
              <w:t>verlofperiode</w:t>
            </w:r>
            <w:r w:rsidRPr="00DB1E49">
              <w:rPr>
                <w:spacing w:val="-4"/>
                <w:sz w:val="18"/>
                <w:lang w:val="nl-NL"/>
              </w:rPr>
              <w:t xml:space="preserve"> </w:t>
            </w:r>
            <w:r w:rsidRPr="00DB1E49">
              <w:rPr>
                <w:sz w:val="18"/>
                <w:lang w:val="nl-NL"/>
              </w:rPr>
              <w:t>mag</w:t>
            </w:r>
            <w:r w:rsidRPr="00DB1E49">
              <w:rPr>
                <w:spacing w:val="-4"/>
                <w:sz w:val="18"/>
                <w:lang w:val="nl-NL"/>
              </w:rPr>
              <w:t xml:space="preserve"> </w:t>
            </w:r>
            <w:r w:rsidRPr="00DB1E49">
              <w:rPr>
                <w:sz w:val="18"/>
                <w:lang w:val="nl-NL"/>
              </w:rPr>
              <w:t>niet</w:t>
            </w:r>
            <w:r w:rsidRPr="00DB1E49">
              <w:rPr>
                <w:spacing w:val="-3"/>
                <w:sz w:val="18"/>
                <w:lang w:val="nl-NL"/>
              </w:rPr>
              <w:t xml:space="preserve"> </w:t>
            </w:r>
            <w:r w:rsidRPr="00DB1E49">
              <w:rPr>
                <w:sz w:val="18"/>
                <w:lang w:val="nl-NL"/>
              </w:rPr>
              <w:t>in</w:t>
            </w:r>
            <w:r w:rsidRPr="00DB1E49">
              <w:rPr>
                <w:spacing w:val="-4"/>
                <w:sz w:val="18"/>
                <w:lang w:val="nl-NL"/>
              </w:rPr>
              <w:t xml:space="preserve"> </w:t>
            </w:r>
            <w:r w:rsidRPr="00DB1E49">
              <w:rPr>
                <w:sz w:val="18"/>
                <w:lang w:val="nl-NL"/>
              </w:rPr>
              <w:t>de</w:t>
            </w:r>
            <w:r w:rsidRPr="00DB1E49">
              <w:rPr>
                <w:spacing w:val="-4"/>
                <w:sz w:val="18"/>
                <w:lang w:val="nl-NL"/>
              </w:rPr>
              <w:t xml:space="preserve"> </w:t>
            </w:r>
            <w:r w:rsidRPr="00DB1E49">
              <w:rPr>
                <w:sz w:val="18"/>
                <w:lang w:val="nl-NL"/>
              </w:rPr>
              <w:t>eerste</w:t>
            </w:r>
            <w:r w:rsidRPr="00DB1E49">
              <w:rPr>
                <w:spacing w:val="-4"/>
                <w:sz w:val="18"/>
                <w:lang w:val="nl-NL"/>
              </w:rPr>
              <w:t xml:space="preserve"> </w:t>
            </w:r>
            <w:r w:rsidRPr="00DB1E49">
              <w:rPr>
                <w:sz w:val="18"/>
                <w:lang w:val="nl-NL"/>
              </w:rPr>
              <w:t>twee</w:t>
            </w:r>
            <w:r w:rsidRPr="00DB1E49">
              <w:rPr>
                <w:spacing w:val="-4"/>
                <w:sz w:val="18"/>
                <w:lang w:val="nl-NL"/>
              </w:rPr>
              <w:t xml:space="preserve"> </w:t>
            </w:r>
            <w:r w:rsidRPr="00DB1E49">
              <w:rPr>
                <w:sz w:val="18"/>
                <w:lang w:val="nl-NL"/>
              </w:rPr>
              <w:t>weken</w:t>
            </w:r>
            <w:r w:rsidRPr="00DB1E49">
              <w:rPr>
                <w:spacing w:val="-4"/>
                <w:sz w:val="18"/>
                <w:lang w:val="nl-NL"/>
              </w:rPr>
              <w:t xml:space="preserve"> </w:t>
            </w:r>
            <w:r w:rsidRPr="00DB1E49">
              <w:rPr>
                <w:sz w:val="18"/>
                <w:lang w:val="nl-NL"/>
              </w:rPr>
              <w:t>van</w:t>
            </w:r>
            <w:r w:rsidRPr="00DB1E49">
              <w:rPr>
                <w:spacing w:val="-4"/>
                <w:sz w:val="18"/>
                <w:lang w:val="nl-NL"/>
              </w:rPr>
              <w:t xml:space="preserve"> </w:t>
            </w:r>
            <w:r w:rsidRPr="00DB1E49">
              <w:rPr>
                <w:sz w:val="18"/>
                <w:lang w:val="nl-NL"/>
              </w:rPr>
              <w:t>het schooljaar</w:t>
            </w:r>
            <w:r w:rsidRPr="00DB1E49">
              <w:rPr>
                <w:spacing w:val="-9"/>
                <w:sz w:val="18"/>
                <w:lang w:val="nl-NL"/>
              </w:rPr>
              <w:t xml:space="preserve"> </w:t>
            </w:r>
            <w:r w:rsidRPr="00DB1E49">
              <w:rPr>
                <w:sz w:val="18"/>
                <w:lang w:val="nl-NL"/>
              </w:rPr>
              <w:t>vallen.</w:t>
            </w:r>
          </w:p>
          <w:p w:rsidR="0042630C" w:rsidRPr="00DB1E49" w:rsidRDefault="00DB1E49">
            <w:pPr>
              <w:pStyle w:val="TableParagraph"/>
              <w:numPr>
                <w:ilvl w:val="0"/>
                <w:numId w:val="4"/>
              </w:numPr>
              <w:tabs>
                <w:tab w:val="left" w:pos="468"/>
                <w:tab w:val="left" w:pos="469"/>
              </w:tabs>
              <w:ind w:right="260" w:hanging="360"/>
              <w:rPr>
                <w:sz w:val="18"/>
                <w:lang w:val="nl-NL"/>
              </w:rPr>
            </w:pPr>
            <w:r w:rsidRPr="00DB1E49">
              <w:rPr>
                <w:sz w:val="18"/>
                <w:lang w:val="nl-NL"/>
              </w:rPr>
              <w:t>Wanneer, door ziekte van het kind of gezinslid, het kind pas later op school terugkomt is het van groot belang om een doktersverklaring</w:t>
            </w:r>
            <w:r w:rsidRPr="00DB1E49">
              <w:rPr>
                <w:spacing w:val="-5"/>
                <w:sz w:val="18"/>
                <w:lang w:val="nl-NL"/>
              </w:rPr>
              <w:t xml:space="preserve"> </w:t>
            </w:r>
            <w:r w:rsidRPr="00DB1E49">
              <w:rPr>
                <w:sz w:val="18"/>
                <w:lang w:val="nl-NL"/>
              </w:rPr>
              <w:t>uit</w:t>
            </w:r>
            <w:r w:rsidRPr="00DB1E49">
              <w:rPr>
                <w:spacing w:val="-4"/>
                <w:sz w:val="18"/>
                <w:lang w:val="nl-NL"/>
              </w:rPr>
              <w:t xml:space="preserve"> </w:t>
            </w:r>
            <w:r w:rsidRPr="00DB1E49">
              <w:rPr>
                <w:sz w:val="18"/>
                <w:lang w:val="nl-NL"/>
              </w:rPr>
              <w:t>het</w:t>
            </w:r>
            <w:r w:rsidRPr="00DB1E49">
              <w:rPr>
                <w:spacing w:val="-4"/>
                <w:sz w:val="18"/>
                <w:lang w:val="nl-NL"/>
              </w:rPr>
              <w:t xml:space="preserve"> </w:t>
            </w:r>
            <w:r w:rsidRPr="00DB1E49">
              <w:rPr>
                <w:sz w:val="18"/>
                <w:lang w:val="nl-NL"/>
              </w:rPr>
              <w:t>vakantieland</w:t>
            </w:r>
            <w:r w:rsidRPr="00DB1E49">
              <w:rPr>
                <w:spacing w:val="-5"/>
                <w:sz w:val="18"/>
                <w:lang w:val="nl-NL"/>
              </w:rPr>
              <w:t xml:space="preserve"> </w:t>
            </w:r>
            <w:r w:rsidRPr="00DB1E49">
              <w:rPr>
                <w:sz w:val="18"/>
                <w:lang w:val="nl-NL"/>
              </w:rPr>
              <w:t>mee</w:t>
            </w:r>
            <w:r w:rsidRPr="00DB1E49">
              <w:rPr>
                <w:spacing w:val="-5"/>
                <w:sz w:val="18"/>
                <w:lang w:val="nl-NL"/>
              </w:rPr>
              <w:t xml:space="preserve"> </w:t>
            </w:r>
            <w:r w:rsidRPr="00DB1E49">
              <w:rPr>
                <w:sz w:val="18"/>
                <w:lang w:val="nl-NL"/>
              </w:rPr>
              <w:t>te</w:t>
            </w:r>
            <w:r w:rsidRPr="00DB1E49">
              <w:rPr>
                <w:spacing w:val="-5"/>
                <w:sz w:val="18"/>
                <w:lang w:val="nl-NL"/>
              </w:rPr>
              <w:t xml:space="preserve"> </w:t>
            </w:r>
            <w:r w:rsidRPr="00DB1E49">
              <w:rPr>
                <w:sz w:val="18"/>
                <w:lang w:val="nl-NL"/>
              </w:rPr>
              <w:t>nemen</w:t>
            </w:r>
            <w:r w:rsidRPr="00DB1E49">
              <w:rPr>
                <w:spacing w:val="-5"/>
                <w:sz w:val="18"/>
                <w:lang w:val="nl-NL"/>
              </w:rPr>
              <w:t xml:space="preserve"> </w:t>
            </w:r>
            <w:r w:rsidRPr="00DB1E49">
              <w:rPr>
                <w:sz w:val="18"/>
                <w:lang w:val="nl-NL"/>
              </w:rPr>
              <w:t>waaruit de</w:t>
            </w:r>
            <w:r w:rsidRPr="00DB1E49">
              <w:rPr>
                <w:spacing w:val="-4"/>
                <w:sz w:val="18"/>
                <w:lang w:val="nl-NL"/>
              </w:rPr>
              <w:t xml:space="preserve"> </w:t>
            </w:r>
            <w:r w:rsidRPr="00DB1E49">
              <w:rPr>
                <w:sz w:val="18"/>
                <w:lang w:val="nl-NL"/>
              </w:rPr>
              <w:t>duur,</w:t>
            </w:r>
            <w:r w:rsidRPr="00DB1E49">
              <w:rPr>
                <w:spacing w:val="-3"/>
                <w:sz w:val="18"/>
                <w:lang w:val="nl-NL"/>
              </w:rPr>
              <w:t xml:space="preserve"> </w:t>
            </w:r>
            <w:r w:rsidRPr="00DB1E49">
              <w:rPr>
                <w:sz w:val="18"/>
                <w:lang w:val="nl-NL"/>
              </w:rPr>
              <w:t>de</w:t>
            </w:r>
            <w:r w:rsidRPr="00DB1E49">
              <w:rPr>
                <w:spacing w:val="-4"/>
                <w:sz w:val="18"/>
                <w:lang w:val="nl-NL"/>
              </w:rPr>
              <w:t xml:space="preserve"> </w:t>
            </w:r>
            <w:r w:rsidRPr="00DB1E49">
              <w:rPr>
                <w:sz w:val="18"/>
                <w:lang w:val="nl-NL"/>
              </w:rPr>
              <w:t>aard</w:t>
            </w:r>
            <w:r w:rsidRPr="00DB1E49">
              <w:rPr>
                <w:spacing w:val="-4"/>
                <w:sz w:val="18"/>
                <w:lang w:val="nl-NL"/>
              </w:rPr>
              <w:t xml:space="preserve"> </w:t>
            </w:r>
            <w:r w:rsidRPr="00DB1E49">
              <w:rPr>
                <w:sz w:val="18"/>
                <w:lang w:val="nl-NL"/>
              </w:rPr>
              <w:t>en</w:t>
            </w:r>
            <w:r w:rsidRPr="00DB1E49">
              <w:rPr>
                <w:spacing w:val="-4"/>
                <w:sz w:val="18"/>
                <w:lang w:val="nl-NL"/>
              </w:rPr>
              <w:t xml:space="preserve"> </w:t>
            </w:r>
            <w:r w:rsidRPr="00DB1E49">
              <w:rPr>
                <w:sz w:val="18"/>
                <w:lang w:val="nl-NL"/>
              </w:rPr>
              <w:t>de</w:t>
            </w:r>
            <w:r w:rsidRPr="00DB1E49">
              <w:rPr>
                <w:spacing w:val="-4"/>
                <w:sz w:val="18"/>
                <w:lang w:val="nl-NL"/>
              </w:rPr>
              <w:t xml:space="preserve"> </w:t>
            </w:r>
            <w:r w:rsidRPr="00DB1E49">
              <w:rPr>
                <w:sz w:val="18"/>
                <w:lang w:val="nl-NL"/>
              </w:rPr>
              <w:t>ernst</w:t>
            </w:r>
            <w:r w:rsidRPr="00DB1E49">
              <w:rPr>
                <w:spacing w:val="-3"/>
                <w:sz w:val="18"/>
                <w:lang w:val="nl-NL"/>
              </w:rPr>
              <w:t xml:space="preserve"> </w:t>
            </w:r>
            <w:r w:rsidRPr="00DB1E49">
              <w:rPr>
                <w:sz w:val="18"/>
                <w:lang w:val="nl-NL"/>
              </w:rPr>
              <w:t>van</w:t>
            </w:r>
            <w:r w:rsidRPr="00DB1E49">
              <w:rPr>
                <w:spacing w:val="-4"/>
                <w:sz w:val="18"/>
                <w:lang w:val="nl-NL"/>
              </w:rPr>
              <w:t xml:space="preserve"> </w:t>
            </w:r>
            <w:r w:rsidRPr="00DB1E49">
              <w:rPr>
                <w:sz w:val="18"/>
                <w:lang w:val="nl-NL"/>
              </w:rPr>
              <w:t>de</w:t>
            </w:r>
            <w:r w:rsidRPr="00DB1E49">
              <w:rPr>
                <w:spacing w:val="-4"/>
                <w:sz w:val="18"/>
                <w:lang w:val="nl-NL"/>
              </w:rPr>
              <w:t xml:space="preserve"> </w:t>
            </w:r>
            <w:r w:rsidRPr="00DB1E49">
              <w:rPr>
                <w:sz w:val="18"/>
                <w:lang w:val="nl-NL"/>
              </w:rPr>
              <w:t>ziekte</w:t>
            </w:r>
            <w:r w:rsidRPr="00DB1E49">
              <w:rPr>
                <w:spacing w:val="-4"/>
                <w:sz w:val="18"/>
                <w:lang w:val="nl-NL"/>
              </w:rPr>
              <w:t xml:space="preserve"> </w:t>
            </w:r>
            <w:r w:rsidRPr="00DB1E49">
              <w:rPr>
                <w:sz w:val="18"/>
                <w:lang w:val="nl-NL"/>
              </w:rPr>
              <w:t>blijken.</w:t>
            </w:r>
          </w:p>
        </w:tc>
      </w:tr>
      <w:tr w:rsidR="0042630C" w:rsidRPr="00DB1E49">
        <w:trPr>
          <w:trHeight w:hRule="exact" w:val="3032"/>
        </w:trPr>
        <w:tc>
          <w:tcPr>
            <w:tcW w:w="4731" w:type="dxa"/>
          </w:tcPr>
          <w:p w:rsidR="0042630C" w:rsidRPr="00DB1E49" w:rsidRDefault="00DB1E49">
            <w:pPr>
              <w:pStyle w:val="TableParagraph"/>
              <w:spacing w:before="56" w:line="219" w:lineRule="exact"/>
              <w:ind w:left="107" w:right="123" w:firstLine="0"/>
              <w:rPr>
                <w:sz w:val="18"/>
                <w:lang w:val="nl-NL"/>
              </w:rPr>
            </w:pPr>
            <w:r w:rsidRPr="00DB1E49">
              <w:rPr>
                <w:b/>
                <w:sz w:val="18"/>
                <w:lang w:val="nl-NL"/>
              </w:rPr>
              <w:t xml:space="preserve">3. </w:t>
            </w:r>
            <w:r w:rsidRPr="00DB1E49">
              <w:rPr>
                <w:sz w:val="18"/>
                <w:lang w:val="nl-NL"/>
              </w:rPr>
              <w:t xml:space="preserve">Andere </w:t>
            </w:r>
            <w:r w:rsidRPr="00DB1E49">
              <w:rPr>
                <w:b/>
                <w:sz w:val="18"/>
                <w:lang w:val="nl-NL"/>
              </w:rPr>
              <w:t>gewichtige omstandigheden</w:t>
            </w:r>
            <w:r w:rsidRPr="00DB1E49">
              <w:rPr>
                <w:sz w:val="18"/>
                <w:lang w:val="nl-NL"/>
              </w:rPr>
              <w:t>.</w:t>
            </w:r>
          </w:p>
          <w:p w:rsidR="0042630C" w:rsidRDefault="00DB1E49">
            <w:pPr>
              <w:pStyle w:val="TableParagraph"/>
              <w:ind w:left="107" w:right="340" w:firstLine="0"/>
              <w:rPr>
                <w:i/>
                <w:sz w:val="18"/>
              </w:rPr>
            </w:pPr>
            <w:r w:rsidRPr="00DB1E49">
              <w:rPr>
                <w:i/>
                <w:sz w:val="18"/>
                <w:lang w:val="nl-NL"/>
              </w:rPr>
              <w:t xml:space="preserve">Hieronder vallen situaties die buiten de wil van de ouders en/of de leerling liggen. </w:t>
            </w:r>
            <w:proofErr w:type="spellStart"/>
            <w:r>
              <w:rPr>
                <w:i/>
                <w:sz w:val="18"/>
              </w:rPr>
              <w:t>Voor</w:t>
            </w:r>
            <w:proofErr w:type="spellEnd"/>
            <w:r>
              <w:rPr>
                <w:i/>
                <w:sz w:val="18"/>
              </w:rPr>
              <w:t xml:space="preserve"> </w:t>
            </w:r>
            <w:proofErr w:type="spellStart"/>
            <w:r>
              <w:rPr>
                <w:i/>
                <w:sz w:val="18"/>
              </w:rPr>
              <w:t>bepaalde</w:t>
            </w:r>
            <w:proofErr w:type="spellEnd"/>
            <w:r>
              <w:rPr>
                <w:i/>
                <w:sz w:val="18"/>
              </w:rPr>
              <w:t xml:space="preserve"> </w:t>
            </w:r>
            <w:proofErr w:type="spellStart"/>
            <w:r>
              <w:rPr>
                <w:i/>
                <w:sz w:val="18"/>
              </w:rPr>
              <w:t>gevallen</w:t>
            </w:r>
            <w:proofErr w:type="spellEnd"/>
            <w:r>
              <w:rPr>
                <w:i/>
                <w:sz w:val="18"/>
              </w:rPr>
              <w:t xml:space="preserve"> </w:t>
            </w:r>
            <w:proofErr w:type="spellStart"/>
            <w:r>
              <w:rPr>
                <w:i/>
                <w:sz w:val="18"/>
              </w:rPr>
              <w:t>kan</w:t>
            </w:r>
            <w:proofErr w:type="spellEnd"/>
            <w:r>
              <w:rPr>
                <w:i/>
                <w:sz w:val="18"/>
              </w:rPr>
              <w:t xml:space="preserve"> </w:t>
            </w:r>
            <w:proofErr w:type="spellStart"/>
            <w:r>
              <w:rPr>
                <w:i/>
                <w:sz w:val="18"/>
              </w:rPr>
              <w:t>verlof</w:t>
            </w:r>
            <w:proofErr w:type="spellEnd"/>
            <w:r>
              <w:rPr>
                <w:i/>
                <w:sz w:val="18"/>
              </w:rPr>
              <w:t xml:space="preserve"> </w:t>
            </w:r>
            <w:proofErr w:type="spellStart"/>
            <w:r>
              <w:rPr>
                <w:i/>
                <w:sz w:val="18"/>
              </w:rPr>
              <w:t>worden</w:t>
            </w:r>
            <w:proofErr w:type="spellEnd"/>
            <w:r>
              <w:rPr>
                <w:i/>
                <w:sz w:val="18"/>
              </w:rPr>
              <w:t xml:space="preserve"> </w:t>
            </w:r>
            <w:proofErr w:type="spellStart"/>
            <w:r>
              <w:rPr>
                <w:i/>
                <w:sz w:val="18"/>
              </w:rPr>
              <w:t>aangevraagd</w:t>
            </w:r>
            <w:proofErr w:type="spellEnd"/>
            <w:r>
              <w:rPr>
                <w:i/>
                <w:sz w:val="18"/>
              </w:rPr>
              <w:t xml:space="preserve">, </w:t>
            </w:r>
            <w:proofErr w:type="spellStart"/>
            <w:r>
              <w:rPr>
                <w:i/>
                <w:sz w:val="18"/>
              </w:rPr>
              <w:t>bijvoorbeeld</w:t>
            </w:r>
            <w:proofErr w:type="spellEnd"/>
            <w:r>
              <w:rPr>
                <w:i/>
                <w:sz w:val="18"/>
              </w:rPr>
              <w:t>:</w:t>
            </w:r>
          </w:p>
          <w:p w:rsidR="0042630C" w:rsidRPr="00DB1E49" w:rsidRDefault="00DB1E49">
            <w:pPr>
              <w:pStyle w:val="TableParagraph"/>
              <w:numPr>
                <w:ilvl w:val="0"/>
                <w:numId w:val="3"/>
              </w:numPr>
              <w:tabs>
                <w:tab w:val="left" w:pos="205"/>
              </w:tabs>
              <w:spacing w:line="218" w:lineRule="exact"/>
              <w:ind w:firstLine="0"/>
              <w:rPr>
                <w:i/>
                <w:sz w:val="18"/>
                <w:lang w:val="nl-NL"/>
              </w:rPr>
            </w:pPr>
            <w:r w:rsidRPr="00DB1E49">
              <w:rPr>
                <w:i/>
                <w:sz w:val="18"/>
                <w:lang w:val="nl-NL"/>
              </w:rPr>
              <w:t>een verhuizing van het</w:t>
            </w:r>
            <w:r w:rsidRPr="00DB1E49">
              <w:rPr>
                <w:i/>
                <w:spacing w:val="-3"/>
                <w:sz w:val="18"/>
                <w:lang w:val="nl-NL"/>
              </w:rPr>
              <w:t xml:space="preserve"> </w:t>
            </w:r>
            <w:r w:rsidRPr="00DB1E49">
              <w:rPr>
                <w:i/>
                <w:sz w:val="18"/>
                <w:lang w:val="nl-NL"/>
              </w:rPr>
              <w:t>gezin,</w:t>
            </w:r>
          </w:p>
          <w:p w:rsidR="0042630C" w:rsidRPr="00DB1E49" w:rsidRDefault="00DB1E49">
            <w:pPr>
              <w:pStyle w:val="TableParagraph"/>
              <w:numPr>
                <w:ilvl w:val="0"/>
                <w:numId w:val="3"/>
              </w:numPr>
              <w:tabs>
                <w:tab w:val="left" w:pos="205"/>
              </w:tabs>
              <w:spacing w:line="218" w:lineRule="exact"/>
              <w:ind w:left="204" w:hanging="96"/>
              <w:rPr>
                <w:i/>
                <w:sz w:val="18"/>
                <w:lang w:val="nl-NL"/>
              </w:rPr>
            </w:pPr>
            <w:r w:rsidRPr="00DB1E49">
              <w:rPr>
                <w:i/>
                <w:sz w:val="18"/>
                <w:lang w:val="nl-NL"/>
              </w:rPr>
              <w:t>het bijwonen van een huwelijk van bloed- of</w:t>
            </w:r>
            <w:r w:rsidRPr="00DB1E49">
              <w:rPr>
                <w:i/>
                <w:spacing w:val="-9"/>
                <w:sz w:val="18"/>
                <w:lang w:val="nl-NL"/>
              </w:rPr>
              <w:t xml:space="preserve"> </w:t>
            </w:r>
            <w:r w:rsidRPr="00DB1E49">
              <w:rPr>
                <w:i/>
                <w:sz w:val="18"/>
                <w:lang w:val="nl-NL"/>
              </w:rPr>
              <w:t>aanverwanten,</w:t>
            </w:r>
          </w:p>
          <w:p w:rsidR="0042630C" w:rsidRPr="00DB1E49" w:rsidRDefault="00DB1E49">
            <w:pPr>
              <w:pStyle w:val="TableParagraph"/>
              <w:numPr>
                <w:ilvl w:val="0"/>
                <w:numId w:val="3"/>
              </w:numPr>
              <w:tabs>
                <w:tab w:val="left" w:pos="205"/>
              </w:tabs>
              <w:ind w:right="179" w:firstLine="0"/>
              <w:rPr>
                <w:i/>
                <w:sz w:val="18"/>
                <w:lang w:val="nl-NL"/>
              </w:rPr>
            </w:pPr>
            <w:r w:rsidRPr="00DB1E49">
              <w:rPr>
                <w:i/>
                <w:sz w:val="18"/>
                <w:lang w:val="nl-NL"/>
              </w:rPr>
              <w:t>ernstige ziekte van bloed- of aanverwanten (het aantal verlofdagen wordt bepaald in overleg met de directeur en/of leerplichtambtenaar)</w:t>
            </w:r>
          </w:p>
          <w:p w:rsidR="0042630C" w:rsidRPr="00DB1E49" w:rsidRDefault="00DB1E49">
            <w:pPr>
              <w:pStyle w:val="TableParagraph"/>
              <w:numPr>
                <w:ilvl w:val="0"/>
                <w:numId w:val="3"/>
              </w:numPr>
              <w:tabs>
                <w:tab w:val="left" w:pos="205"/>
              </w:tabs>
              <w:spacing w:line="218" w:lineRule="exact"/>
              <w:ind w:left="204" w:hanging="96"/>
              <w:rPr>
                <w:i/>
                <w:sz w:val="18"/>
                <w:lang w:val="nl-NL"/>
              </w:rPr>
            </w:pPr>
            <w:r w:rsidRPr="00DB1E49">
              <w:rPr>
                <w:i/>
                <w:sz w:val="18"/>
                <w:lang w:val="nl-NL"/>
              </w:rPr>
              <w:t>overlijden van bloed- of</w:t>
            </w:r>
            <w:r w:rsidRPr="00DB1E49">
              <w:rPr>
                <w:i/>
                <w:spacing w:val="-11"/>
                <w:sz w:val="18"/>
                <w:lang w:val="nl-NL"/>
              </w:rPr>
              <w:t xml:space="preserve"> </w:t>
            </w:r>
            <w:r w:rsidRPr="00DB1E49">
              <w:rPr>
                <w:i/>
                <w:sz w:val="18"/>
                <w:lang w:val="nl-NL"/>
              </w:rPr>
              <w:t>aanverwanten,</w:t>
            </w:r>
          </w:p>
          <w:p w:rsidR="0042630C" w:rsidRPr="00DB1E49" w:rsidRDefault="00DB1E49">
            <w:pPr>
              <w:pStyle w:val="TableParagraph"/>
              <w:numPr>
                <w:ilvl w:val="0"/>
                <w:numId w:val="3"/>
              </w:numPr>
              <w:tabs>
                <w:tab w:val="left" w:pos="205"/>
              </w:tabs>
              <w:ind w:right="240" w:firstLine="0"/>
              <w:rPr>
                <w:i/>
                <w:sz w:val="18"/>
                <w:lang w:val="nl-NL"/>
              </w:rPr>
            </w:pPr>
            <w:r w:rsidRPr="00DB1E49">
              <w:rPr>
                <w:i/>
                <w:sz w:val="18"/>
                <w:lang w:val="nl-NL"/>
              </w:rPr>
              <w:t>viering van een 25- 40 of 50-jarig ambtsjubileum en het 12,5, 25, 40, 50 of 60 jarig (huwelijks)jubileum van bloed- of aanverwanten.</w:t>
            </w:r>
          </w:p>
        </w:tc>
        <w:tc>
          <w:tcPr>
            <w:tcW w:w="5209" w:type="dxa"/>
          </w:tcPr>
          <w:p w:rsidR="0042630C" w:rsidRPr="00DB1E49" w:rsidRDefault="00DB1E49">
            <w:pPr>
              <w:pStyle w:val="TableParagraph"/>
              <w:numPr>
                <w:ilvl w:val="0"/>
                <w:numId w:val="2"/>
              </w:numPr>
              <w:tabs>
                <w:tab w:val="left" w:pos="468"/>
                <w:tab w:val="left" w:pos="469"/>
              </w:tabs>
              <w:spacing w:before="56"/>
              <w:ind w:right="481" w:hanging="360"/>
              <w:rPr>
                <w:sz w:val="18"/>
                <w:lang w:val="nl-NL"/>
              </w:rPr>
            </w:pPr>
            <w:r w:rsidRPr="00DB1E49">
              <w:rPr>
                <w:sz w:val="18"/>
                <w:lang w:val="nl-NL"/>
              </w:rPr>
              <w:t>Aanvraag</w:t>
            </w:r>
            <w:r w:rsidRPr="00DB1E49">
              <w:rPr>
                <w:spacing w:val="-5"/>
                <w:sz w:val="18"/>
                <w:lang w:val="nl-NL"/>
              </w:rPr>
              <w:t xml:space="preserve"> </w:t>
            </w:r>
            <w:r w:rsidRPr="00DB1E49">
              <w:rPr>
                <w:sz w:val="18"/>
                <w:lang w:val="nl-NL"/>
              </w:rPr>
              <w:t>zo</w:t>
            </w:r>
            <w:r w:rsidRPr="00DB1E49">
              <w:rPr>
                <w:spacing w:val="-4"/>
                <w:sz w:val="18"/>
                <w:lang w:val="nl-NL"/>
              </w:rPr>
              <w:t xml:space="preserve"> </w:t>
            </w:r>
            <w:r w:rsidRPr="00DB1E49">
              <w:rPr>
                <w:sz w:val="18"/>
                <w:lang w:val="nl-NL"/>
              </w:rPr>
              <w:t>spoedig</w:t>
            </w:r>
            <w:r w:rsidRPr="00DB1E49">
              <w:rPr>
                <w:spacing w:val="-5"/>
                <w:sz w:val="18"/>
                <w:lang w:val="nl-NL"/>
              </w:rPr>
              <w:t xml:space="preserve"> </w:t>
            </w:r>
            <w:r w:rsidRPr="00DB1E49">
              <w:rPr>
                <w:sz w:val="18"/>
                <w:lang w:val="nl-NL"/>
              </w:rPr>
              <w:t>mogelijk</w:t>
            </w:r>
            <w:r w:rsidRPr="00DB1E49">
              <w:rPr>
                <w:spacing w:val="-4"/>
                <w:sz w:val="18"/>
                <w:lang w:val="nl-NL"/>
              </w:rPr>
              <w:t xml:space="preserve"> </w:t>
            </w:r>
            <w:r w:rsidRPr="00DB1E49">
              <w:rPr>
                <w:sz w:val="18"/>
                <w:lang w:val="nl-NL"/>
              </w:rPr>
              <w:t>bij</w:t>
            </w:r>
            <w:r w:rsidRPr="00DB1E49">
              <w:rPr>
                <w:spacing w:val="-3"/>
                <w:sz w:val="18"/>
                <w:lang w:val="nl-NL"/>
              </w:rPr>
              <w:t xml:space="preserve"> </w:t>
            </w:r>
            <w:r w:rsidRPr="00DB1E49">
              <w:rPr>
                <w:sz w:val="18"/>
                <w:lang w:val="nl-NL"/>
              </w:rPr>
              <w:t>de</w:t>
            </w:r>
            <w:r w:rsidRPr="00DB1E49">
              <w:rPr>
                <w:spacing w:val="-5"/>
                <w:sz w:val="18"/>
                <w:lang w:val="nl-NL"/>
              </w:rPr>
              <w:t xml:space="preserve"> </w:t>
            </w:r>
            <w:r w:rsidRPr="00DB1E49">
              <w:rPr>
                <w:sz w:val="18"/>
                <w:lang w:val="nl-NL"/>
              </w:rPr>
              <w:t>directeur</w:t>
            </w:r>
            <w:r w:rsidRPr="00DB1E49">
              <w:rPr>
                <w:spacing w:val="-4"/>
                <w:sz w:val="18"/>
                <w:lang w:val="nl-NL"/>
              </w:rPr>
              <w:t xml:space="preserve"> </w:t>
            </w:r>
            <w:r w:rsidRPr="00DB1E49">
              <w:rPr>
                <w:sz w:val="18"/>
                <w:lang w:val="nl-NL"/>
              </w:rPr>
              <w:t>indienen,</w:t>
            </w:r>
            <w:r w:rsidRPr="00DB1E49">
              <w:rPr>
                <w:spacing w:val="-4"/>
                <w:sz w:val="18"/>
                <w:lang w:val="nl-NL"/>
              </w:rPr>
              <w:t xml:space="preserve"> </w:t>
            </w:r>
            <w:r w:rsidRPr="00DB1E49">
              <w:rPr>
                <w:sz w:val="18"/>
                <w:lang w:val="nl-NL"/>
              </w:rPr>
              <w:t>bij voorkeur minimaal 8 weken van te</w:t>
            </w:r>
            <w:r w:rsidRPr="00DB1E49">
              <w:rPr>
                <w:spacing w:val="-13"/>
                <w:sz w:val="18"/>
                <w:lang w:val="nl-NL"/>
              </w:rPr>
              <w:t xml:space="preserve"> </w:t>
            </w:r>
            <w:r w:rsidRPr="00DB1E49">
              <w:rPr>
                <w:sz w:val="18"/>
                <w:lang w:val="nl-NL"/>
              </w:rPr>
              <w:t>voren.</w:t>
            </w:r>
          </w:p>
          <w:p w:rsidR="0042630C" w:rsidRPr="00DB1E49" w:rsidRDefault="00DB1E49">
            <w:pPr>
              <w:pStyle w:val="TableParagraph"/>
              <w:numPr>
                <w:ilvl w:val="0"/>
                <w:numId w:val="2"/>
              </w:numPr>
              <w:tabs>
                <w:tab w:val="left" w:pos="468"/>
                <w:tab w:val="left" w:pos="469"/>
              </w:tabs>
              <w:ind w:right="156" w:hanging="360"/>
              <w:rPr>
                <w:sz w:val="18"/>
                <w:lang w:val="nl-NL"/>
              </w:rPr>
            </w:pPr>
            <w:r w:rsidRPr="00DB1E49">
              <w:rPr>
                <w:sz w:val="18"/>
                <w:lang w:val="nl-NL"/>
              </w:rPr>
              <w:t>De</w:t>
            </w:r>
            <w:r w:rsidRPr="00DB1E49">
              <w:rPr>
                <w:spacing w:val="-5"/>
                <w:sz w:val="18"/>
                <w:lang w:val="nl-NL"/>
              </w:rPr>
              <w:t xml:space="preserve"> </w:t>
            </w:r>
            <w:r w:rsidRPr="00DB1E49">
              <w:rPr>
                <w:sz w:val="18"/>
                <w:lang w:val="nl-NL"/>
              </w:rPr>
              <w:t>volgende</w:t>
            </w:r>
            <w:r w:rsidRPr="00DB1E49">
              <w:rPr>
                <w:spacing w:val="-5"/>
                <w:sz w:val="18"/>
                <w:lang w:val="nl-NL"/>
              </w:rPr>
              <w:t xml:space="preserve"> </w:t>
            </w:r>
            <w:r w:rsidRPr="00DB1E49">
              <w:rPr>
                <w:sz w:val="18"/>
                <w:lang w:val="nl-NL"/>
              </w:rPr>
              <w:t>situaties</w:t>
            </w:r>
            <w:r w:rsidRPr="00DB1E49">
              <w:rPr>
                <w:spacing w:val="-5"/>
                <w:sz w:val="18"/>
                <w:lang w:val="nl-NL"/>
              </w:rPr>
              <w:t xml:space="preserve"> </w:t>
            </w:r>
            <w:r w:rsidRPr="00DB1E49">
              <w:rPr>
                <w:sz w:val="18"/>
                <w:lang w:val="nl-NL"/>
              </w:rPr>
              <w:t>zijn</w:t>
            </w:r>
            <w:r w:rsidRPr="00DB1E49">
              <w:rPr>
                <w:spacing w:val="-5"/>
                <w:sz w:val="18"/>
                <w:lang w:val="nl-NL"/>
              </w:rPr>
              <w:t xml:space="preserve"> </w:t>
            </w:r>
            <w:r w:rsidRPr="00DB1E49">
              <w:rPr>
                <w:b/>
                <w:sz w:val="18"/>
                <w:lang w:val="nl-NL"/>
              </w:rPr>
              <w:t>geen</w:t>
            </w:r>
            <w:r w:rsidRPr="00DB1E49">
              <w:rPr>
                <w:b/>
                <w:spacing w:val="-4"/>
                <w:sz w:val="18"/>
                <w:lang w:val="nl-NL"/>
              </w:rPr>
              <w:t xml:space="preserve"> </w:t>
            </w:r>
            <w:r w:rsidRPr="00DB1E49">
              <w:rPr>
                <w:sz w:val="18"/>
                <w:lang w:val="nl-NL"/>
              </w:rPr>
              <w:t>gewichtige</w:t>
            </w:r>
            <w:r w:rsidRPr="00DB1E49">
              <w:rPr>
                <w:spacing w:val="-5"/>
                <w:sz w:val="18"/>
                <w:lang w:val="nl-NL"/>
              </w:rPr>
              <w:t xml:space="preserve"> </w:t>
            </w:r>
            <w:r w:rsidRPr="00DB1E49">
              <w:rPr>
                <w:sz w:val="18"/>
                <w:lang w:val="nl-NL"/>
              </w:rPr>
              <w:t>omstandigheden</w:t>
            </w:r>
            <w:r w:rsidRPr="00DB1E49">
              <w:rPr>
                <w:spacing w:val="-5"/>
                <w:sz w:val="18"/>
                <w:lang w:val="nl-NL"/>
              </w:rPr>
              <w:t xml:space="preserve"> </w:t>
            </w:r>
            <w:r w:rsidRPr="00DB1E49">
              <w:rPr>
                <w:sz w:val="18"/>
                <w:lang w:val="nl-NL"/>
              </w:rPr>
              <w:t>en worden derhalve</w:t>
            </w:r>
            <w:r w:rsidRPr="00DB1E49">
              <w:rPr>
                <w:spacing w:val="-14"/>
                <w:sz w:val="18"/>
                <w:lang w:val="nl-NL"/>
              </w:rPr>
              <w:t xml:space="preserve"> </w:t>
            </w:r>
            <w:r w:rsidRPr="00DB1E49">
              <w:rPr>
                <w:sz w:val="18"/>
                <w:lang w:val="nl-NL"/>
              </w:rPr>
              <w:t>afgewezen:</w:t>
            </w:r>
          </w:p>
          <w:p w:rsidR="0042630C" w:rsidRDefault="00DB1E49">
            <w:pPr>
              <w:pStyle w:val="TableParagraph"/>
              <w:numPr>
                <w:ilvl w:val="1"/>
                <w:numId w:val="2"/>
              </w:numPr>
              <w:tabs>
                <w:tab w:val="left" w:pos="828"/>
                <w:tab w:val="left" w:pos="829"/>
              </w:tabs>
              <w:spacing w:line="228" w:lineRule="exact"/>
              <w:rPr>
                <w:sz w:val="18"/>
              </w:rPr>
            </w:pPr>
            <w:proofErr w:type="spellStart"/>
            <w:r>
              <w:rPr>
                <w:sz w:val="18"/>
              </w:rPr>
              <w:t>familiebezoek</w:t>
            </w:r>
            <w:proofErr w:type="spellEnd"/>
            <w:r>
              <w:rPr>
                <w:sz w:val="18"/>
              </w:rPr>
              <w:t xml:space="preserve"> in het</w:t>
            </w:r>
            <w:r>
              <w:rPr>
                <w:spacing w:val="-22"/>
                <w:sz w:val="18"/>
              </w:rPr>
              <w:t xml:space="preserve"> </w:t>
            </w:r>
            <w:proofErr w:type="spellStart"/>
            <w:r>
              <w:rPr>
                <w:sz w:val="18"/>
              </w:rPr>
              <w:t>buitenland</w:t>
            </w:r>
            <w:proofErr w:type="spellEnd"/>
            <w:r>
              <w:rPr>
                <w:sz w:val="18"/>
              </w:rPr>
              <w:t>,</w:t>
            </w:r>
          </w:p>
          <w:p w:rsidR="0042630C" w:rsidRPr="00DB1E49" w:rsidRDefault="00DB1E49">
            <w:pPr>
              <w:pStyle w:val="TableParagraph"/>
              <w:numPr>
                <w:ilvl w:val="1"/>
                <w:numId w:val="2"/>
              </w:numPr>
              <w:tabs>
                <w:tab w:val="left" w:pos="828"/>
                <w:tab w:val="left" w:pos="829"/>
              </w:tabs>
              <w:ind w:right="241"/>
              <w:rPr>
                <w:sz w:val="18"/>
                <w:lang w:val="nl-NL"/>
              </w:rPr>
            </w:pPr>
            <w:r w:rsidRPr="00DB1E49">
              <w:rPr>
                <w:sz w:val="18"/>
                <w:lang w:val="nl-NL"/>
              </w:rPr>
              <w:t>vakantie in een goedkope periode of in verband met</w:t>
            </w:r>
            <w:r w:rsidRPr="00DB1E49">
              <w:rPr>
                <w:spacing w:val="-27"/>
                <w:sz w:val="18"/>
                <w:lang w:val="nl-NL"/>
              </w:rPr>
              <w:t xml:space="preserve"> </w:t>
            </w:r>
            <w:r w:rsidRPr="00DB1E49">
              <w:rPr>
                <w:sz w:val="18"/>
                <w:lang w:val="nl-NL"/>
              </w:rPr>
              <w:t>een speciale</w:t>
            </w:r>
            <w:r w:rsidRPr="00DB1E49">
              <w:rPr>
                <w:spacing w:val="-14"/>
                <w:sz w:val="18"/>
                <w:lang w:val="nl-NL"/>
              </w:rPr>
              <w:t xml:space="preserve"> </w:t>
            </w:r>
            <w:r w:rsidRPr="00DB1E49">
              <w:rPr>
                <w:sz w:val="18"/>
                <w:lang w:val="nl-NL"/>
              </w:rPr>
              <w:t>aanbieding,</w:t>
            </w:r>
          </w:p>
          <w:p w:rsidR="0042630C" w:rsidRPr="00DB1E49" w:rsidRDefault="00DB1E49">
            <w:pPr>
              <w:pStyle w:val="TableParagraph"/>
              <w:numPr>
                <w:ilvl w:val="1"/>
                <w:numId w:val="2"/>
              </w:numPr>
              <w:tabs>
                <w:tab w:val="left" w:pos="828"/>
                <w:tab w:val="left" w:pos="829"/>
              </w:tabs>
              <w:ind w:right="903"/>
              <w:rPr>
                <w:sz w:val="18"/>
                <w:lang w:val="nl-NL"/>
              </w:rPr>
            </w:pPr>
            <w:r w:rsidRPr="00DB1E49">
              <w:rPr>
                <w:sz w:val="18"/>
                <w:lang w:val="nl-NL"/>
              </w:rPr>
              <w:t>vakantie onder schooltijd bij gebrek aan</w:t>
            </w:r>
            <w:r w:rsidRPr="00DB1E49">
              <w:rPr>
                <w:spacing w:val="-23"/>
                <w:sz w:val="18"/>
                <w:lang w:val="nl-NL"/>
              </w:rPr>
              <w:t xml:space="preserve"> </w:t>
            </w:r>
            <w:r w:rsidRPr="00DB1E49">
              <w:rPr>
                <w:sz w:val="18"/>
                <w:lang w:val="nl-NL"/>
              </w:rPr>
              <w:t>andere boekingsmogelijkheden,</w:t>
            </w:r>
          </w:p>
          <w:p w:rsidR="0042630C" w:rsidRPr="00DB1E49" w:rsidRDefault="00DB1E49">
            <w:pPr>
              <w:pStyle w:val="TableParagraph"/>
              <w:numPr>
                <w:ilvl w:val="1"/>
                <w:numId w:val="2"/>
              </w:numPr>
              <w:tabs>
                <w:tab w:val="left" w:pos="828"/>
                <w:tab w:val="left" w:pos="829"/>
              </w:tabs>
              <w:ind w:right="757"/>
              <w:rPr>
                <w:sz w:val="18"/>
                <w:lang w:val="nl-NL"/>
              </w:rPr>
            </w:pPr>
            <w:r w:rsidRPr="00DB1E49">
              <w:rPr>
                <w:sz w:val="18"/>
                <w:lang w:val="nl-NL"/>
              </w:rPr>
              <w:t>eerder vertrek of latere terugkeer in verband</w:t>
            </w:r>
            <w:r w:rsidRPr="00DB1E49">
              <w:rPr>
                <w:spacing w:val="-26"/>
                <w:sz w:val="18"/>
                <w:lang w:val="nl-NL"/>
              </w:rPr>
              <w:t xml:space="preserve"> </w:t>
            </w:r>
            <w:r w:rsidRPr="00DB1E49">
              <w:rPr>
                <w:sz w:val="18"/>
                <w:lang w:val="nl-NL"/>
              </w:rPr>
              <w:t>met (</w:t>
            </w:r>
            <w:proofErr w:type="spellStart"/>
            <w:r w:rsidRPr="00DB1E49">
              <w:rPr>
                <w:sz w:val="18"/>
                <w:lang w:val="nl-NL"/>
              </w:rPr>
              <w:t>verkeers</w:t>
            </w:r>
            <w:proofErr w:type="spellEnd"/>
            <w:r w:rsidRPr="00DB1E49">
              <w:rPr>
                <w:sz w:val="18"/>
                <w:lang w:val="nl-NL"/>
              </w:rPr>
              <w:t>)drukte,</w:t>
            </w:r>
          </w:p>
          <w:p w:rsidR="0042630C" w:rsidRPr="00DB1E49" w:rsidRDefault="00DB1E49">
            <w:pPr>
              <w:pStyle w:val="TableParagraph"/>
              <w:numPr>
                <w:ilvl w:val="1"/>
                <w:numId w:val="2"/>
              </w:numPr>
              <w:tabs>
                <w:tab w:val="left" w:pos="828"/>
                <w:tab w:val="left" w:pos="829"/>
              </w:tabs>
              <w:ind w:right="207"/>
              <w:rPr>
                <w:sz w:val="18"/>
                <w:lang w:val="nl-NL"/>
              </w:rPr>
            </w:pPr>
            <w:r w:rsidRPr="00DB1E49">
              <w:rPr>
                <w:sz w:val="18"/>
                <w:lang w:val="nl-NL"/>
              </w:rPr>
              <w:t>verlof voor een kind omdat andere kinderen uit het</w:t>
            </w:r>
            <w:r w:rsidRPr="00DB1E49">
              <w:rPr>
                <w:spacing w:val="-28"/>
                <w:sz w:val="18"/>
                <w:lang w:val="nl-NL"/>
              </w:rPr>
              <w:t xml:space="preserve"> </w:t>
            </w:r>
            <w:r w:rsidRPr="00DB1E49">
              <w:rPr>
                <w:sz w:val="18"/>
                <w:lang w:val="nl-NL"/>
              </w:rPr>
              <w:t>gezin al of nog vrij</w:t>
            </w:r>
            <w:r w:rsidRPr="00DB1E49">
              <w:rPr>
                <w:spacing w:val="-7"/>
                <w:sz w:val="18"/>
                <w:lang w:val="nl-NL"/>
              </w:rPr>
              <w:t xml:space="preserve"> </w:t>
            </w:r>
            <w:r w:rsidRPr="00DB1E49">
              <w:rPr>
                <w:sz w:val="18"/>
                <w:lang w:val="nl-NL"/>
              </w:rPr>
              <w:t>zijn.</w:t>
            </w:r>
          </w:p>
        </w:tc>
      </w:tr>
    </w:tbl>
    <w:p w:rsidR="0042630C" w:rsidRPr="00DB1E49" w:rsidRDefault="0042630C">
      <w:pPr>
        <w:spacing w:before="4"/>
        <w:rPr>
          <w:b/>
          <w:sz w:val="15"/>
          <w:lang w:val="nl-NL"/>
        </w:rPr>
      </w:pPr>
    </w:p>
    <w:p w:rsidR="0042630C" w:rsidRPr="00DB1E49" w:rsidRDefault="00DB1E49">
      <w:pPr>
        <w:spacing w:before="64" w:line="276" w:lineRule="auto"/>
        <w:ind w:left="235" w:right="392"/>
        <w:jc w:val="both"/>
        <w:rPr>
          <w:sz w:val="18"/>
          <w:lang w:val="nl-NL"/>
        </w:rPr>
      </w:pPr>
      <w:r w:rsidRPr="00DB1E49">
        <w:rPr>
          <w:sz w:val="18"/>
          <w:lang w:val="nl-NL"/>
        </w:rPr>
        <w:t>Wanneer u, na het lezen van de richtlijnen/uitzonderingen, meent recht te hebben op verlof, kunt u de aanvraag op de achterkant invullen en bij de directie inleveren. Naast het toevoegen van een werkgeversverklaring (indien voor u van toepassing) vragen wij ook een schriftelijke motivatie toe te voegen. In deze motivatie legt u uit wat de specifieke aard van uw beroep is, waardoor u in geen enkele andere schoolvakantie op vakantie kunt gaan én u voorziet dat een vakantie in de schoolvakanties tot onoverkomelijke bedrijfseconomische problemen voor uw bedrijf zal leiden. Binnen enkele dagen ontvangt u een kopie van deze bladzijde waarop u kunt lezen of het verlof wordt toegekend, of niet.</w:t>
      </w:r>
    </w:p>
    <w:p w:rsidR="0042630C" w:rsidRPr="00DB1E49" w:rsidRDefault="0042630C">
      <w:pPr>
        <w:spacing w:line="276" w:lineRule="auto"/>
        <w:jc w:val="both"/>
        <w:rPr>
          <w:sz w:val="18"/>
          <w:lang w:val="nl-NL"/>
        </w:rPr>
        <w:sectPr w:rsidR="0042630C" w:rsidRPr="00DB1E49">
          <w:type w:val="continuous"/>
          <w:pgSz w:w="11910" w:h="16840"/>
          <w:pgMar w:top="500" w:right="740" w:bottom="280" w:left="900" w:header="708" w:footer="708" w:gutter="0"/>
          <w:cols w:space="708"/>
        </w:sectPr>
      </w:pPr>
    </w:p>
    <w:p w:rsidR="0042630C" w:rsidRPr="00DB1E49" w:rsidRDefault="00DB1E49">
      <w:pPr>
        <w:tabs>
          <w:tab w:val="left" w:pos="2315"/>
          <w:tab w:val="left" w:pos="7026"/>
        </w:tabs>
        <w:spacing w:before="38"/>
        <w:ind w:left="155" w:right="2866"/>
        <w:rPr>
          <w:b/>
          <w:sz w:val="20"/>
          <w:lang w:val="nl-NL"/>
        </w:rPr>
      </w:pPr>
      <w:r w:rsidRPr="00DB1E49">
        <w:rPr>
          <w:b/>
          <w:sz w:val="24"/>
          <w:u w:val="single"/>
          <w:lang w:val="nl-NL"/>
        </w:rPr>
        <w:lastRenderedPageBreak/>
        <w:t>VERLOFAANVRAAG</w:t>
      </w:r>
      <w:r w:rsidRPr="00DB1E49">
        <w:rPr>
          <w:b/>
          <w:sz w:val="24"/>
          <w:lang w:val="nl-NL"/>
        </w:rPr>
        <w:tab/>
      </w:r>
      <w:r w:rsidRPr="00DB1E49">
        <w:rPr>
          <w:b/>
          <w:sz w:val="20"/>
          <w:lang w:val="nl-NL"/>
        </w:rPr>
        <w:t xml:space="preserve">school: </w:t>
      </w:r>
      <w:r w:rsidRPr="00DB1E49">
        <w:rPr>
          <w:b/>
          <w:w w:val="99"/>
          <w:sz w:val="20"/>
          <w:u w:val="single"/>
          <w:lang w:val="nl-NL"/>
        </w:rPr>
        <w:t xml:space="preserve"> </w:t>
      </w:r>
      <w:r w:rsidRPr="00DB1E49">
        <w:rPr>
          <w:b/>
          <w:sz w:val="20"/>
          <w:u w:val="single"/>
          <w:lang w:val="nl-NL"/>
        </w:rPr>
        <w:tab/>
      </w:r>
    </w:p>
    <w:p w:rsidR="0042630C" w:rsidRPr="00DB1E49" w:rsidRDefault="0042630C">
      <w:pPr>
        <w:rPr>
          <w:b/>
          <w:sz w:val="20"/>
          <w:lang w:val="nl-NL"/>
        </w:rPr>
      </w:pPr>
    </w:p>
    <w:p w:rsidR="0042630C" w:rsidRPr="00DB1E49" w:rsidRDefault="0042630C">
      <w:pPr>
        <w:rPr>
          <w:b/>
          <w:sz w:val="17"/>
          <w:lang w:val="nl-NL"/>
        </w:rPr>
      </w:pPr>
    </w:p>
    <w:p w:rsidR="0042630C" w:rsidRPr="00DB1E49" w:rsidRDefault="00DB1E49">
      <w:pPr>
        <w:pStyle w:val="Kop1"/>
        <w:tabs>
          <w:tab w:val="left" w:pos="875"/>
          <w:tab w:val="left" w:pos="3179"/>
          <w:tab w:val="left" w:pos="5152"/>
          <w:tab w:val="left" w:pos="5750"/>
          <w:tab w:val="left" w:pos="7077"/>
        </w:tabs>
        <w:spacing w:before="59" w:line="468" w:lineRule="auto"/>
        <w:rPr>
          <w:lang w:val="nl-NL"/>
        </w:rPr>
      </w:pPr>
      <w:r w:rsidRPr="00DB1E49">
        <w:rPr>
          <w:lang w:val="nl-NL"/>
        </w:rPr>
        <w:t>Ondergetekende</w:t>
      </w:r>
      <w:r w:rsidRPr="00DB1E49">
        <w:rPr>
          <w:u w:val="single"/>
          <w:lang w:val="nl-NL"/>
        </w:rPr>
        <w:t xml:space="preserve"> </w:t>
      </w:r>
      <w:r w:rsidRPr="00DB1E49">
        <w:rPr>
          <w:u w:val="single"/>
          <w:lang w:val="nl-NL"/>
        </w:rPr>
        <w:tab/>
      </w:r>
      <w:r w:rsidRPr="00DB1E49">
        <w:rPr>
          <w:u w:val="single"/>
          <w:lang w:val="nl-NL"/>
        </w:rPr>
        <w:tab/>
      </w:r>
      <w:r w:rsidRPr="00DB1E49">
        <w:rPr>
          <w:lang w:val="nl-NL"/>
        </w:rPr>
        <w:t>ouder/voogd/verzorger van:</w:t>
      </w:r>
      <w:r w:rsidRPr="00DB1E49">
        <w:rPr>
          <w:lang w:val="nl-NL"/>
        </w:rPr>
        <w:tab/>
      </w:r>
      <w:r w:rsidRPr="00DB1E49">
        <w:rPr>
          <w:u w:val="single"/>
          <w:lang w:val="nl-NL"/>
        </w:rPr>
        <w:t xml:space="preserve"> </w:t>
      </w:r>
      <w:r w:rsidRPr="00DB1E49">
        <w:rPr>
          <w:u w:val="single"/>
          <w:lang w:val="nl-NL"/>
        </w:rPr>
        <w:tab/>
      </w:r>
      <w:r w:rsidRPr="00DB1E49">
        <w:rPr>
          <w:lang w:val="nl-NL"/>
        </w:rPr>
        <w:t>met</w:t>
      </w:r>
      <w:r w:rsidRPr="00DB1E49">
        <w:rPr>
          <w:spacing w:val="-3"/>
          <w:lang w:val="nl-NL"/>
        </w:rPr>
        <w:t xml:space="preserve"> </w:t>
      </w:r>
      <w:r w:rsidRPr="00DB1E49">
        <w:rPr>
          <w:lang w:val="nl-NL"/>
        </w:rPr>
        <w:t>geb.</w:t>
      </w:r>
      <w:r w:rsidR="004917EF">
        <w:rPr>
          <w:lang w:val="nl-NL"/>
        </w:rPr>
        <w:t xml:space="preserve"> </w:t>
      </w:r>
      <w:proofErr w:type="spellStart"/>
      <w:r w:rsidRPr="00DB1E49">
        <w:rPr>
          <w:lang w:val="nl-NL"/>
        </w:rPr>
        <w:t>dtm</w:t>
      </w:r>
      <w:proofErr w:type="spellEnd"/>
      <w:r w:rsidRPr="00DB1E49">
        <w:rPr>
          <w:lang w:val="nl-NL"/>
        </w:rPr>
        <w:t>:</w:t>
      </w:r>
      <w:r w:rsidRPr="00DB1E49">
        <w:rPr>
          <w:u w:val="single"/>
          <w:lang w:val="nl-NL"/>
        </w:rPr>
        <w:t xml:space="preserve"> </w:t>
      </w:r>
      <w:r w:rsidRPr="00DB1E49">
        <w:rPr>
          <w:u w:val="single"/>
          <w:lang w:val="nl-NL"/>
        </w:rPr>
        <w:tab/>
      </w:r>
      <w:r w:rsidRPr="00DB1E49">
        <w:rPr>
          <w:u w:val="single"/>
          <w:lang w:val="nl-NL"/>
        </w:rPr>
        <w:tab/>
      </w:r>
      <w:r w:rsidRPr="00DB1E49">
        <w:rPr>
          <w:lang w:val="nl-NL"/>
        </w:rPr>
        <w:t>uit</w:t>
      </w:r>
      <w:r w:rsidRPr="00DB1E49">
        <w:rPr>
          <w:spacing w:val="-3"/>
          <w:lang w:val="nl-NL"/>
        </w:rPr>
        <w:t xml:space="preserve"> </w:t>
      </w:r>
      <w:r w:rsidRPr="00DB1E49">
        <w:rPr>
          <w:lang w:val="nl-NL"/>
        </w:rPr>
        <w:t>groep:</w:t>
      </w:r>
      <w:r w:rsidRPr="00DB1E49">
        <w:rPr>
          <w:u w:val="single"/>
          <w:lang w:val="nl-NL"/>
        </w:rPr>
        <w:t xml:space="preserve"> </w:t>
      </w:r>
      <w:r w:rsidRPr="00DB1E49">
        <w:rPr>
          <w:u w:val="single"/>
          <w:lang w:val="nl-NL"/>
        </w:rPr>
        <w:tab/>
      </w:r>
    </w:p>
    <w:p w:rsidR="0042630C" w:rsidRPr="00DB1E49" w:rsidRDefault="00DB1E49">
      <w:pPr>
        <w:tabs>
          <w:tab w:val="left" w:pos="3180"/>
          <w:tab w:val="left" w:pos="5750"/>
          <w:tab w:val="left" w:pos="7077"/>
        </w:tabs>
        <w:spacing w:line="243" w:lineRule="exact"/>
        <w:ind w:left="875"/>
        <w:rPr>
          <w:sz w:val="20"/>
          <w:lang w:val="nl-NL"/>
        </w:rPr>
      </w:pPr>
      <w:r w:rsidRPr="00DB1E49">
        <w:rPr>
          <w:w w:val="99"/>
          <w:sz w:val="20"/>
          <w:u w:val="single"/>
          <w:lang w:val="nl-NL"/>
        </w:rPr>
        <w:t xml:space="preserve"> </w:t>
      </w:r>
      <w:r w:rsidRPr="00DB1E49">
        <w:rPr>
          <w:sz w:val="20"/>
          <w:u w:val="single"/>
          <w:lang w:val="nl-NL"/>
        </w:rPr>
        <w:tab/>
      </w:r>
      <w:r w:rsidRPr="00DB1E49">
        <w:rPr>
          <w:sz w:val="20"/>
          <w:lang w:val="nl-NL"/>
        </w:rPr>
        <w:t>met</w:t>
      </w:r>
      <w:r w:rsidRPr="00DB1E49">
        <w:rPr>
          <w:spacing w:val="-2"/>
          <w:sz w:val="20"/>
          <w:lang w:val="nl-NL"/>
        </w:rPr>
        <w:t xml:space="preserve"> </w:t>
      </w:r>
      <w:r w:rsidRPr="00DB1E49">
        <w:rPr>
          <w:sz w:val="20"/>
          <w:lang w:val="nl-NL"/>
        </w:rPr>
        <w:t>geb.</w:t>
      </w:r>
      <w:r w:rsidR="004917EF">
        <w:rPr>
          <w:sz w:val="20"/>
          <w:lang w:val="nl-NL"/>
        </w:rPr>
        <w:t xml:space="preserve"> </w:t>
      </w:r>
      <w:proofErr w:type="spellStart"/>
      <w:r w:rsidRPr="00DB1E49">
        <w:rPr>
          <w:sz w:val="20"/>
          <w:lang w:val="nl-NL"/>
        </w:rPr>
        <w:t>dtm</w:t>
      </w:r>
      <w:proofErr w:type="spellEnd"/>
      <w:r w:rsidRPr="00DB1E49">
        <w:rPr>
          <w:sz w:val="20"/>
          <w:lang w:val="nl-NL"/>
        </w:rPr>
        <w:t>:</w:t>
      </w:r>
      <w:r w:rsidRPr="00DB1E49">
        <w:rPr>
          <w:sz w:val="20"/>
          <w:u w:val="single"/>
          <w:lang w:val="nl-NL"/>
        </w:rPr>
        <w:t xml:space="preserve"> </w:t>
      </w:r>
      <w:r w:rsidRPr="00DB1E49">
        <w:rPr>
          <w:sz w:val="20"/>
          <w:u w:val="single"/>
          <w:lang w:val="nl-NL"/>
        </w:rPr>
        <w:tab/>
      </w:r>
      <w:r w:rsidRPr="00DB1E49">
        <w:rPr>
          <w:sz w:val="20"/>
          <w:lang w:val="nl-NL"/>
        </w:rPr>
        <w:t>uit</w:t>
      </w:r>
      <w:r w:rsidRPr="00DB1E49">
        <w:rPr>
          <w:spacing w:val="-3"/>
          <w:sz w:val="20"/>
          <w:lang w:val="nl-NL"/>
        </w:rPr>
        <w:t xml:space="preserve"> </w:t>
      </w:r>
      <w:r w:rsidRPr="00DB1E49">
        <w:rPr>
          <w:sz w:val="20"/>
          <w:lang w:val="nl-NL"/>
        </w:rPr>
        <w:t>groep:</w:t>
      </w:r>
      <w:r w:rsidRPr="00DB1E49">
        <w:rPr>
          <w:sz w:val="20"/>
          <w:u w:val="single"/>
          <w:lang w:val="nl-NL"/>
        </w:rPr>
        <w:t xml:space="preserve"> </w:t>
      </w:r>
      <w:r w:rsidRPr="00DB1E49">
        <w:rPr>
          <w:sz w:val="20"/>
          <w:u w:val="single"/>
          <w:lang w:val="nl-NL"/>
        </w:rPr>
        <w:tab/>
      </w:r>
    </w:p>
    <w:p w:rsidR="0042630C" w:rsidRPr="00DB1E49" w:rsidRDefault="0042630C">
      <w:pPr>
        <w:spacing w:before="1"/>
        <w:rPr>
          <w:sz w:val="14"/>
          <w:lang w:val="nl-NL"/>
        </w:rPr>
      </w:pPr>
    </w:p>
    <w:p w:rsidR="0042630C" w:rsidRPr="00DB1E49" w:rsidRDefault="00DB1E49">
      <w:pPr>
        <w:tabs>
          <w:tab w:val="left" w:pos="3180"/>
          <w:tab w:val="left" w:pos="5750"/>
          <w:tab w:val="left" w:pos="7077"/>
        </w:tabs>
        <w:spacing w:before="59"/>
        <w:ind w:left="875"/>
        <w:rPr>
          <w:sz w:val="20"/>
          <w:lang w:val="nl-NL"/>
        </w:rPr>
      </w:pPr>
      <w:r w:rsidRPr="00DB1E49">
        <w:rPr>
          <w:w w:val="99"/>
          <w:sz w:val="20"/>
          <w:u w:val="single"/>
          <w:lang w:val="nl-NL"/>
        </w:rPr>
        <w:t xml:space="preserve"> </w:t>
      </w:r>
      <w:r w:rsidRPr="00DB1E49">
        <w:rPr>
          <w:sz w:val="20"/>
          <w:u w:val="single"/>
          <w:lang w:val="nl-NL"/>
        </w:rPr>
        <w:tab/>
      </w:r>
      <w:r w:rsidRPr="00DB1E49">
        <w:rPr>
          <w:sz w:val="20"/>
          <w:lang w:val="nl-NL"/>
        </w:rPr>
        <w:t>met</w:t>
      </w:r>
      <w:r w:rsidRPr="00DB1E49">
        <w:rPr>
          <w:spacing w:val="-2"/>
          <w:sz w:val="20"/>
          <w:lang w:val="nl-NL"/>
        </w:rPr>
        <w:t xml:space="preserve"> </w:t>
      </w:r>
      <w:r w:rsidRPr="00DB1E49">
        <w:rPr>
          <w:sz w:val="20"/>
          <w:lang w:val="nl-NL"/>
        </w:rPr>
        <w:t>geb.</w:t>
      </w:r>
      <w:r w:rsidR="004917EF">
        <w:rPr>
          <w:sz w:val="20"/>
          <w:lang w:val="nl-NL"/>
        </w:rPr>
        <w:t xml:space="preserve"> </w:t>
      </w:r>
      <w:proofErr w:type="spellStart"/>
      <w:r w:rsidRPr="00DB1E49">
        <w:rPr>
          <w:sz w:val="20"/>
          <w:lang w:val="nl-NL"/>
        </w:rPr>
        <w:t>dtm</w:t>
      </w:r>
      <w:proofErr w:type="spellEnd"/>
      <w:r w:rsidRPr="00DB1E49">
        <w:rPr>
          <w:sz w:val="20"/>
          <w:lang w:val="nl-NL"/>
        </w:rPr>
        <w:t>:</w:t>
      </w:r>
      <w:r w:rsidRPr="00DB1E49">
        <w:rPr>
          <w:sz w:val="20"/>
          <w:u w:val="single"/>
          <w:lang w:val="nl-NL"/>
        </w:rPr>
        <w:t xml:space="preserve"> </w:t>
      </w:r>
      <w:r w:rsidRPr="00DB1E49">
        <w:rPr>
          <w:sz w:val="20"/>
          <w:u w:val="single"/>
          <w:lang w:val="nl-NL"/>
        </w:rPr>
        <w:tab/>
      </w:r>
      <w:r w:rsidRPr="00DB1E49">
        <w:rPr>
          <w:sz w:val="20"/>
          <w:lang w:val="nl-NL"/>
        </w:rPr>
        <w:t>uit</w:t>
      </w:r>
      <w:r w:rsidRPr="00DB1E49">
        <w:rPr>
          <w:spacing w:val="-3"/>
          <w:sz w:val="20"/>
          <w:lang w:val="nl-NL"/>
        </w:rPr>
        <w:t xml:space="preserve"> </w:t>
      </w:r>
      <w:r w:rsidRPr="00DB1E49">
        <w:rPr>
          <w:sz w:val="20"/>
          <w:lang w:val="nl-NL"/>
        </w:rPr>
        <w:t>groep:</w:t>
      </w:r>
      <w:r w:rsidRPr="00DB1E49">
        <w:rPr>
          <w:sz w:val="20"/>
          <w:u w:val="single"/>
          <w:lang w:val="nl-NL"/>
        </w:rPr>
        <w:t xml:space="preserve"> </w:t>
      </w:r>
      <w:r w:rsidRPr="00DB1E49">
        <w:rPr>
          <w:sz w:val="20"/>
          <w:u w:val="single"/>
          <w:lang w:val="nl-NL"/>
        </w:rPr>
        <w:tab/>
      </w:r>
    </w:p>
    <w:p w:rsidR="0042630C" w:rsidRPr="00DB1E49" w:rsidRDefault="0042630C">
      <w:pPr>
        <w:spacing w:before="1"/>
        <w:rPr>
          <w:sz w:val="14"/>
          <w:lang w:val="nl-NL"/>
        </w:rPr>
      </w:pPr>
    </w:p>
    <w:p w:rsidR="0042630C" w:rsidRPr="00DB1E49" w:rsidRDefault="00DB1E49">
      <w:pPr>
        <w:spacing w:before="59"/>
        <w:ind w:left="155" w:right="2866"/>
        <w:rPr>
          <w:sz w:val="20"/>
          <w:lang w:val="nl-NL"/>
        </w:rPr>
      </w:pPr>
      <w:r w:rsidRPr="00DB1E49">
        <w:rPr>
          <w:sz w:val="20"/>
          <w:lang w:val="nl-NL"/>
        </w:rPr>
        <w:t>verzoekt de directeur van de school om verlof buiten de schoolvakantie te</w:t>
      </w:r>
    </w:p>
    <w:p w:rsidR="0042630C" w:rsidRPr="00DB1E49" w:rsidRDefault="0042630C">
      <w:pPr>
        <w:spacing w:before="11"/>
        <w:rPr>
          <w:sz w:val="18"/>
          <w:lang w:val="nl-NL"/>
        </w:rPr>
      </w:pPr>
    </w:p>
    <w:p w:rsidR="0042630C" w:rsidRPr="00DB1E49" w:rsidRDefault="00DB1E49">
      <w:pPr>
        <w:tabs>
          <w:tab w:val="left" w:pos="4232"/>
          <w:tab w:val="left" w:pos="6979"/>
        </w:tabs>
        <w:ind w:left="155" w:right="2866"/>
        <w:rPr>
          <w:sz w:val="20"/>
          <w:lang w:val="nl-NL"/>
        </w:rPr>
      </w:pPr>
      <w:r w:rsidRPr="00DB1E49">
        <w:rPr>
          <w:sz w:val="20"/>
          <w:lang w:val="nl-NL"/>
        </w:rPr>
        <w:t>verlenen op</w:t>
      </w:r>
      <w:r w:rsidRPr="00DB1E49">
        <w:rPr>
          <w:spacing w:val="-4"/>
          <w:sz w:val="20"/>
          <w:lang w:val="nl-NL"/>
        </w:rPr>
        <w:t xml:space="preserve"> </w:t>
      </w:r>
      <w:r w:rsidRPr="00DB1E49">
        <w:rPr>
          <w:sz w:val="20"/>
          <w:lang w:val="nl-NL"/>
        </w:rPr>
        <w:t>/</w:t>
      </w:r>
      <w:r w:rsidRPr="00DB1E49">
        <w:rPr>
          <w:spacing w:val="-2"/>
          <w:sz w:val="20"/>
          <w:lang w:val="nl-NL"/>
        </w:rPr>
        <w:t xml:space="preserve"> </w:t>
      </w:r>
      <w:r w:rsidRPr="00DB1E49">
        <w:rPr>
          <w:sz w:val="20"/>
          <w:lang w:val="nl-NL"/>
        </w:rPr>
        <w:t>van:</w:t>
      </w:r>
      <w:r w:rsidRPr="00DB1E49">
        <w:rPr>
          <w:sz w:val="20"/>
          <w:u w:val="single"/>
          <w:lang w:val="nl-NL"/>
        </w:rPr>
        <w:t xml:space="preserve"> </w:t>
      </w:r>
      <w:r w:rsidRPr="00DB1E49">
        <w:rPr>
          <w:sz w:val="20"/>
          <w:u w:val="single"/>
          <w:lang w:val="nl-NL"/>
        </w:rPr>
        <w:tab/>
      </w:r>
      <w:r w:rsidRPr="00DB1E49">
        <w:rPr>
          <w:sz w:val="20"/>
          <w:lang w:val="nl-NL"/>
        </w:rPr>
        <w:t>tot</w:t>
      </w:r>
      <w:r w:rsidRPr="00DB1E49">
        <w:rPr>
          <w:sz w:val="20"/>
          <w:u w:val="single"/>
          <w:lang w:val="nl-NL"/>
        </w:rPr>
        <w:t xml:space="preserve"> </w:t>
      </w:r>
      <w:r w:rsidRPr="00DB1E49">
        <w:rPr>
          <w:sz w:val="20"/>
          <w:u w:val="single"/>
          <w:lang w:val="nl-NL"/>
        </w:rPr>
        <w:tab/>
      </w:r>
    </w:p>
    <w:p w:rsidR="0042630C" w:rsidRPr="00DB1E49" w:rsidRDefault="0042630C">
      <w:pPr>
        <w:spacing w:before="1"/>
        <w:rPr>
          <w:sz w:val="14"/>
          <w:lang w:val="nl-NL"/>
        </w:rPr>
      </w:pPr>
    </w:p>
    <w:p w:rsidR="0042630C" w:rsidRPr="00DB1E49" w:rsidRDefault="00DB1E49">
      <w:pPr>
        <w:spacing w:before="59"/>
        <w:ind w:left="155" w:right="2866"/>
        <w:rPr>
          <w:sz w:val="20"/>
          <w:lang w:val="nl-NL"/>
        </w:rPr>
      </w:pPr>
      <w:r w:rsidRPr="00DB1E49">
        <w:rPr>
          <w:sz w:val="20"/>
          <w:lang w:val="nl-NL"/>
        </w:rPr>
        <w:t>en wel om de volgende reden:</w:t>
      </w:r>
    </w:p>
    <w:p w:rsidR="0042630C" w:rsidRPr="00DB1E49" w:rsidRDefault="0042630C">
      <w:pPr>
        <w:spacing w:before="11"/>
        <w:rPr>
          <w:sz w:val="19"/>
          <w:lang w:val="nl-NL"/>
        </w:rPr>
      </w:pPr>
    </w:p>
    <w:p w:rsidR="0042630C" w:rsidRPr="00DB1E49" w:rsidRDefault="00DB1E49">
      <w:pPr>
        <w:ind w:left="155" w:right="2866"/>
        <w:rPr>
          <w:sz w:val="20"/>
          <w:lang w:val="nl-NL"/>
        </w:rPr>
      </w:pPr>
      <w:r>
        <w:rPr>
          <w:rFonts w:ascii="Webdings" w:hAnsi="Webdings"/>
          <w:sz w:val="20"/>
        </w:rPr>
        <w:t></w:t>
      </w:r>
      <w:r w:rsidRPr="00DB1E49">
        <w:rPr>
          <w:rFonts w:ascii="Times New Roman" w:hAnsi="Times New Roman"/>
          <w:sz w:val="20"/>
          <w:lang w:val="nl-NL"/>
        </w:rPr>
        <w:t xml:space="preserve">  </w:t>
      </w:r>
      <w:r w:rsidRPr="00DB1E49">
        <w:rPr>
          <w:sz w:val="20"/>
          <w:lang w:val="nl-NL"/>
        </w:rPr>
        <w:t>Religieuze verplichtingen (zie blz. 1, punt 1)</w:t>
      </w:r>
    </w:p>
    <w:p w:rsidR="0042630C" w:rsidRDefault="00DB1E49">
      <w:pPr>
        <w:spacing w:before="5"/>
        <w:ind w:left="155" w:right="2866"/>
        <w:rPr>
          <w:sz w:val="20"/>
        </w:rPr>
      </w:pPr>
      <w:r>
        <w:rPr>
          <w:rFonts w:ascii="Webdings" w:hAnsi="Webdings"/>
          <w:sz w:val="20"/>
        </w:rPr>
        <w:t></w:t>
      </w:r>
      <w:r>
        <w:rPr>
          <w:rFonts w:ascii="Times New Roman" w:hAnsi="Times New Roman"/>
          <w:sz w:val="20"/>
        </w:rPr>
        <w:t xml:space="preserve">   </w:t>
      </w:r>
      <w:proofErr w:type="spellStart"/>
      <w:r>
        <w:rPr>
          <w:sz w:val="20"/>
        </w:rPr>
        <w:t>Vakantie</w:t>
      </w:r>
      <w:proofErr w:type="spellEnd"/>
      <w:r>
        <w:rPr>
          <w:sz w:val="20"/>
        </w:rPr>
        <w:t xml:space="preserve"> (</w:t>
      </w:r>
      <w:proofErr w:type="spellStart"/>
      <w:r>
        <w:rPr>
          <w:sz w:val="20"/>
        </w:rPr>
        <w:t>zie</w:t>
      </w:r>
      <w:proofErr w:type="spellEnd"/>
      <w:r>
        <w:rPr>
          <w:sz w:val="20"/>
        </w:rPr>
        <w:t xml:space="preserve"> </w:t>
      </w:r>
      <w:proofErr w:type="spellStart"/>
      <w:r>
        <w:rPr>
          <w:sz w:val="20"/>
        </w:rPr>
        <w:t>blz</w:t>
      </w:r>
      <w:proofErr w:type="spellEnd"/>
      <w:r>
        <w:rPr>
          <w:sz w:val="20"/>
        </w:rPr>
        <w:t>. 1, punt 2)</w:t>
      </w:r>
    </w:p>
    <w:p w:rsidR="0042630C" w:rsidRPr="00DB1E49" w:rsidRDefault="00DB1E49">
      <w:pPr>
        <w:spacing w:before="5" w:line="468" w:lineRule="auto"/>
        <w:ind w:left="155" w:right="5260"/>
        <w:rPr>
          <w:sz w:val="20"/>
          <w:lang w:val="nl-NL"/>
        </w:rPr>
      </w:pPr>
      <w:r>
        <w:rPr>
          <w:noProof/>
          <w:lang w:val="nl-NL" w:eastAsia="nl-NL"/>
        </w:rPr>
        <mc:AlternateContent>
          <mc:Choice Requires="wpg">
            <w:drawing>
              <wp:anchor distT="0" distB="0" distL="114300" distR="114300" simplePos="0" relativeHeight="251657728" behindDoc="1" locked="0" layoutInCell="1" allowOverlap="1">
                <wp:simplePos x="0" y="0"/>
                <wp:positionH relativeFrom="page">
                  <wp:posOffset>717550</wp:posOffset>
                </wp:positionH>
                <wp:positionV relativeFrom="paragraph">
                  <wp:posOffset>455930</wp:posOffset>
                </wp:positionV>
                <wp:extent cx="6148070" cy="622300"/>
                <wp:effectExtent l="3175" t="8255" r="1905" b="762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070" cy="622300"/>
                          <a:chOff x="1130" y="718"/>
                          <a:chExt cx="9682" cy="980"/>
                        </a:xfrm>
                      </wpg:grpSpPr>
                      <wps:wsp>
                        <wps:cNvPr id="16" name="Line 16"/>
                        <wps:cNvCnPr/>
                        <wps:spPr bwMode="auto">
                          <a:xfrm>
                            <a:off x="1140" y="728"/>
                            <a:ext cx="96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wps:spPr bwMode="auto">
                          <a:xfrm>
                            <a:off x="1135" y="723"/>
                            <a:ext cx="0" cy="9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4"/>
                        <wps:cNvCnPr/>
                        <wps:spPr bwMode="auto">
                          <a:xfrm>
                            <a:off x="1140" y="1688"/>
                            <a:ext cx="96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wps:spPr bwMode="auto">
                          <a:xfrm>
                            <a:off x="10807" y="723"/>
                            <a:ext cx="0" cy="9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77F6C1" id="Group 12" o:spid="_x0000_s1026" style="position:absolute;margin-left:56.5pt;margin-top:35.9pt;width:484.1pt;height:49pt;z-index:-251658752;mso-position-horizontal-relative:page" coordorigin="1130,718" coordsize="9682,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">
                <v:line id="Line 16" o:spid="_x0000_s1027" style="position:absolute;visibility:visible;mso-wrap-style:square" from="1140,728" to="1080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5" o:spid="_x0000_s1028" style="position:absolute;visibility:visible;mso-wrap-style:square" from="1135,723" to="1135,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4" o:spid="_x0000_s1029" style="position:absolute;visibility:visible;mso-wrap-style:square" from="1140,1688" to="10802,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3" o:spid="_x0000_s1030" style="position:absolute;visibility:visible;mso-wrap-style:square" from="10807,723" to="10807,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wrap anchorx="page"/>
              </v:group>
            </w:pict>
          </mc:Fallback>
        </mc:AlternateContent>
      </w:r>
      <w:r>
        <w:rPr>
          <w:rFonts w:ascii="Webdings" w:hAnsi="Webdings"/>
          <w:sz w:val="20"/>
        </w:rPr>
        <w:t></w:t>
      </w:r>
      <w:r w:rsidRPr="00DB1E49">
        <w:rPr>
          <w:rFonts w:ascii="Times New Roman" w:hAnsi="Times New Roman"/>
          <w:sz w:val="20"/>
          <w:lang w:val="nl-NL"/>
        </w:rPr>
        <w:t xml:space="preserve"> </w:t>
      </w:r>
      <w:r w:rsidRPr="00DB1E49">
        <w:rPr>
          <w:sz w:val="20"/>
          <w:lang w:val="nl-NL"/>
        </w:rPr>
        <w:t>Gewichtige omstandigheden (zie blz.1 punt 3) Ruimte voor een toelichting:</w:t>
      </w:r>
    </w:p>
    <w:p w:rsidR="0042630C" w:rsidRPr="00DB1E49" w:rsidRDefault="0042630C">
      <w:pPr>
        <w:rPr>
          <w:sz w:val="20"/>
          <w:lang w:val="nl-NL"/>
        </w:rPr>
      </w:pPr>
    </w:p>
    <w:p w:rsidR="0042630C" w:rsidRPr="00DB1E49" w:rsidRDefault="0042630C">
      <w:pPr>
        <w:rPr>
          <w:sz w:val="20"/>
          <w:lang w:val="nl-NL"/>
        </w:rPr>
      </w:pPr>
    </w:p>
    <w:p w:rsidR="0042630C" w:rsidRPr="00DB1E49" w:rsidRDefault="0042630C">
      <w:pPr>
        <w:rPr>
          <w:sz w:val="20"/>
          <w:lang w:val="nl-NL"/>
        </w:rPr>
      </w:pPr>
    </w:p>
    <w:p w:rsidR="0042630C" w:rsidRPr="00DB1E49" w:rsidRDefault="0042630C">
      <w:pPr>
        <w:spacing w:before="4"/>
        <w:rPr>
          <w:sz w:val="19"/>
          <w:lang w:val="nl-NL"/>
        </w:rPr>
      </w:pPr>
    </w:p>
    <w:p w:rsidR="0042630C" w:rsidRPr="00DB1E49" w:rsidRDefault="00DB1E49">
      <w:pPr>
        <w:ind w:left="155" w:right="2866"/>
        <w:rPr>
          <w:sz w:val="20"/>
          <w:lang w:val="nl-NL"/>
        </w:rPr>
      </w:pPr>
      <w:r w:rsidRPr="00DB1E49">
        <w:rPr>
          <w:sz w:val="20"/>
          <w:lang w:val="nl-NL"/>
        </w:rPr>
        <w:t>Gegevens aanvrager:</w:t>
      </w:r>
    </w:p>
    <w:p w:rsidR="0042630C" w:rsidRPr="00DB1E49" w:rsidRDefault="0042630C">
      <w:pPr>
        <w:spacing w:before="1"/>
        <w:rPr>
          <w:sz w:val="14"/>
          <w:lang w:val="nl-NL"/>
        </w:rPr>
      </w:pPr>
    </w:p>
    <w:p w:rsidR="0042630C" w:rsidRPr="00DB1E49" w:rsidRDefault="00DB1E49">
      <w:pPr>
        <w:tabs>
          <w:tab w:val="left" w:pos="2687"/>
          <w:tab w:val="left" w:pos="3036"/>
          <w:tab w:val="left" w:pos="3756"/>
          <w:tab w:val="left" w:pos="7142"/>
        </w:tabs>
        <w:spacing w:before="59"/>
        <w:ind w:left="155"/>
        <w:rPr>
          <w:sz w:val="20"/>
          <w:lang w:val="nl-NL"/>
        </w:rPr>
      </w:pPr>
      <w:r w:rsidRPr="00DB1E49">
        <w:rPr>
          <w:sz w:val="20"/>
          <w:lang w:val="nl-NL"/>
        </w:rPr>
        <w:t>Naam:</w:t>
      </w:r>
      <w:r w:rsidRPr="00DB1E49">
        <w:rPr>
          <w:sz w:val="20"/>
          <w:u w:val="single"/>
          <w:lang w:val="nl-NL"/>
        </w:rPr>
        <w:t xml:space="preserve"> </w:t>
      </w:r>
      <w:r w:rsidRPr="00DB1E49">
        <w:rPr>
          <w:sz w:val="20"/>
          <w:u w:val="single"/>
          <w:lang w:val="nl-NL"/>
        </w:rPr>
        <w:tab/>
      </w:r>
      <w:r w:rsidRPr="00DB1E49">
        <w:rPr>
          <w:sz w:val="20"/>
          <w:lang w:val="nl-NL"/>
        </w:rPr>
        <w:tab/>
        <w:t>Adres:</w:t>
      </w:r>
      <w:r w:rsidRPr="00DB1E49">
        <w:rPr>
          <w:sz w:val="20"/>
          <w:lang w:val="nl-NL"/>
        </w:rPr>
        <w:tab/>
      </w:r>
      <w:r w:rsidRPr="00DB1E49">
        <w:rPr>
          <w:w w:val="99"/>
          <w:sz w:val="20"/>
          <w:u w:val="single"/>
          <w:lang w:val="nl-NL"/>
        </w:rPr>
        <w:t xml:space="preserve"> </w:t>
      </w:r>
      <w:r w:rsidRPr="00DB1E49">
        <w:rPr>
          <w:sz w:val="20"/>
          <w:u w:val="single"/>
          <w:lang w:val="nl-NL"/>
        </w:rPr>
        <w:tab/>
      </w:r>
    </w:p>
    <w:p w:rsidR="0042630C" w:rsidRPr="00DB1E49" w:rsidRDefault="0042630C">
      <w:pPr>
        <w:spacing w:before="1"/>
        <w:rPr>
          <w:sz w:val="14"/>
          <w:lang w:val="nl-NL"/>
        </w:rPr>
      </w:pPr>
    </w:p>
    <w:p w:rsidR="0042630C" w:rsidRPr="00DB1E49" w:rsidRDefault="00DB1E49">
      <w:pPr>
        <w:tabs>
          <w:tab w:val="left" w:pos="875"/>
          <w:tab w:val="left" w:pos="2687"/>
          <w:tab w:val="left" w:pos="3036"/>
          <w:tab w:val="left" w:pos="3756"/>
          <w:tab w:val="left" w:pos="7142"/>
        </w:tabs>
        <w:spacing w:before="59"/>
        <w:ind w:left="155"/>
        <w:rPr>
          <w:sz w:val="20"/>
          <w:lang w:val="nl-NL"/>
        </w:rPr>
      </w:pPr>
      <w:r w:rsidRPr="00DB1E49">
        <w:rPr>
          <w:sz w:val="20"/>
          <w:lang w:val="nl-NL"/>
        </w:rPr>
        <w:t>PC:</w:t>
      </w:r>
      <w:r w:rsidRPr="00DB1E49">
        <w:rPr>
          <w:sz w:val="20"/>
          <w:lang w:val="nl-NL"/>
        </w:rPr>
        <w:tab/>
      </w:r>
      <w:r w:rsidRPr="00DB1E49">
        <w:rPr>
          <w:sz w:val="20"/>
          <w:u w:val="single"/>
          <w:lang w:val="nl-NL"/>
        </w:rPr>
        <w:t xml:space="preserve"> </w:t>
      </w:r>
      <w:r w:rsidRPr="00DB1E49">
        <w:rPr>
          <w:sz w:val="20"/>
          <w:u w:val="single"/>
          <w:lang w:val="nl-NL"/>
        </w:rPr>
        <w:tab/>
      </w:r>
      <w:r w:rsidRPr="00DB1E49">
        <w:rPr>
          <w:sz w:val="20"/>
          <w:lang w:val="nl-NL"/>
        </w:rPr>
        <w:tab/>
        <w:t>Tel:</w:t>
      </w:r>
      <w:r w:rsidRPr="00DB1E49">
        <w:rPr>
          <w:sz w:val="20"/>
          <w:lang w:val="nl-NL"/>
        </w:rPr>
        <w:tab/>
      </w:r>
      <w:r w:rsidRPr="00DB1E49">
        <w:rPr>
          <w:w w:val="99"/>
          <w:sz w:val="20"/>
          <w:u w:val="single"/>
          <w:lang w:val="nl-NL"/>
        </w:rPr>
        <w:t xml:space="preserve"> </w:t>
      </w:r>
      <w:r w:rsidRPr="00DB1E49">
        <w:rPr>
          <w:sz w:val="20"/>
          <w:u w:val="single"/>
          <w:lang w:val="nl-NL"/>
        </w:rPr>
        <w:tab/>
      </w:r>
    </w:p>
    <w:p w:rsidR="0042630C" w:rsidRPr="00DB1E49" w:rsidRDefault="0042630C">
      <w:pPr>
        <w:spacing w:before="1"/>
        <w:rPr>
          <w:sz w:val="14"/>
          <w:lang w:val="nl-NL"/>
        </w:rPr>
      </w:pPr>
    </w:p>
    <w:p w:rsidR="0042630C" w:rsidRPr="00DB1E49" w:rsidRDefault="00DB1E49">
      <w:pPr>
        <w:tabs>
          <w:tab w:val="left" w:pos="2195"/>
          <w:tab w:val="left" w:pos="3036"/>
          <w:tab w:val="left" w:pos="4476"/>
          <w:tab w:val="left" w:pos="7370"/>
        </w:tabs>
        <w:spacing w:before="59"/>
        <w:ind w:left="155"/>
        <w:rPr>
          <w:sz w:val="20"/>
          <w:lang w:val="nl-NL"/>
        </w:rPr>
      </w:pPr>
      <w:r w:rsidRPr="00DB1E49">
        <w:rPr>
          <w:sz w:val="20"/>
          <w:lang w:val="nl-NL"/>
        </w:rPr>
        <w:t>Datum:</w:t>
      </w:r>
      <w:r w:rsidRPr="00DB1E49">
        <w:rPr>
          <w:sz w:val="20"/>
          <w:u w:val="single"/>
          <w:lang w:val="nl-NL"/>
        </w:rPr>
        <w:t xml:space="preserve"> </w:t>
      </w:r>
      <w:r w:rsidRPr="00DB1E49">
        <w:rPr>
          <w:sz w:val="20"/>
          <w:u w:val="single"/>
          <w:lang w:val="nl-NL"/>
        </w:rPr>
        <w:tab/>
      </w:r>
      <w:r w:rsidRPr="00DB1E49">
        <w:rPr>
          <w:sz w:val="20"/>
          <w:lang w:val="nl-NL"/>
        </w:rPr>
        <w:tab/>
        <w:t>Handtekening:</w:t>
      </w:r>
      <w:r w:rsidRPr="00DB1E49">
        <w:rPr>
          <w:sz w:val="20"/>
          <w:lang w:val="nl-NL"/>
        </w:rPr>
        <w:tab/>
      </w:r>
      <w:r w:rsidRPr="00DB1E49">
        <w:rPr>
          <w:w w:val="99"/>
          <w:sz w:val="20"/>
          <w:u w:val="single"/>
          <w:lang w:val="nl-NL"/>
        </w:rPr>
        <w:t xml:space="preserve"> </w:t>
      </w:r>
      <w:r w:rsidRPr="00DB1E49">
        <w:rPr>
          <w:sz w:val="20"/>
          <w:u w:val="single"/>
          <w:lang w:val="nl-NL"/>
        </w:rPr>
        <w:tab/>
      </w:r>
    </w:p>
    <w:p w:rsidR="0042630C" w:rsidRPr="00DB1E49" w:rsidRDefault="0042630C">
      <w:pPr>
        <w:rPr>
          <w:sz w:val="20"/>
          <w:lang w:val="nl-NL"/>
        </w:rPr>
      </w:pPr>
    </w:p>
    <w:p w:rsidR="0042630C" w:rsidRPr="00DB1E49" w:rsidRDefault="00DB1E49">
      <w:pPr>
        <w:spacing w:before="2"/>
        <w:rPr>
          <w:sz w:val="17"/>
          <w:lang w:val="nl-NL"/>
        </w:rPr>
      </w:pPr>
      <w:r>
        <w:rPr>
          <w:noProof/>
          <w:lang w:val="nl-NL" w:eastAsia="nl-NL"/>
        </w:rPr>
        <mc:AlternateContent>
          <mc:Choice Requires="wps">
            <w:drawing>
              <wp:anchor distT="0" distB="0" distL="0" distR="0" simplePos="0" relativeHeight="251656704" behindDoc="0" locked="0" layoutInCell="1" allowOverlap="1">
                <wp:simplePos x="0" y="0"/>
                <wp:positionH relativeFrom="page">
                  <wp:posOffset>702310</wp:posOffset>
                </wp:positionH>
                <wp:positionV relativeFrom="paragraph">
                  <wp:posOffset>167640</wp:posOffset>
                </wp:positionV>
                <wp:extent cx="6158230" cy="0"/>
                <wp:effectExtent l="16510" t="15240" r="16510" b="13335"/>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7C00C" id="Line 11"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3pt,13.2pt" to="540.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" strokeweight="1.44pt">
                <w10:wrap type="topAndBottom" anchorx="page"/>
              </v:line>
            </w:pict>
          </mc:Fallback>
        </mc:AlternateContent>
      </w:r>
    </w:p>
    <w:p w:rsidR="0042630C" w:rsidRPr="00DB1E49" w:rsidRDefault="0042630C">
      <w:pPr>
        <w:spacing w:before="9"/>
        <w:rPr>
          <w:sz w:val="11"/>
          <w:lang w:val="nl-NL"/>
        </w:rPr>
      </w:pPr>
    </w:p>
    <w:p w:rsidR="0042630C" w:rsidRPr="00DB1E49" w:rsidRDefault="00DB1E49">
      <w:pPr>
        <w:spacing w:before="59"/>
        <w:ind w:left="155" w:right="2866"/>
        <w:rPr>
          <w:b/>
          <w:sz w:val="20"/>
          <w:lang w:val="nl-NL"/>
        </w:rPr>
      </w:pPr>
      <w:r w:rsidRPr="00DB1E49">
        <w:rPr>
          <w:b/>
          <w:sz w:val="20"/>
          <w:lang w:val="nl-NL"/>
        </w:rPr>
        <w:t>Beslissing directeur:</w:t>
      </w:r>
    </w:p>
    <w:p w:rsidR="0042630C" w:rsidRPr="00DB1E49" w:rsidRDefault="0042630C">
      <w:pPr>
        <w:spacing w:before="11"/>
        <w:rPr>
          <w:b/>
          <w:sz w:val="19"/>
          <w:lang w:val="nl-NL"/>
        </w:rPr>
      </w:pPr>
    </w:p>
    <w:p w:rsidR="0042630C" w:rsidRPr="00DB1E49" w:rsidRDefault="00DB1E49">
      <w:pPr>
        <w:pStyle w:val="Kop1"/>
        <w:rPr>
          <w:lang w:val="nl-NL"/>
        </w:rPr>
      </w:pPr>
      <w:r>
        <w:rPr>
          <w:rFonts w:ascii="Webdings" w:hAnsi="Webdings"/>
        </w:rPr>
        <w:t></w:t>
      </w:r>
      <w:r w:rsidRPr="00DB1E49">
        <w:rPr>
          <w:rFonts w:ascii="Times New Roman" w:hAnsi="Times New Roman"/>
          <w:lang w:val="nl-NL"/>
        </w:rPr>
        <w:t xml:space="preserve">  </w:t>
      </w:r>
      <w:r w:rsidRPr="00DB1E49">
        <w:rPr>
          <w:lang w:val="nl-NL"/>
        </w:rPr>
        <w:t>Positief, het verlof wordt verleend op bovenstaande dag(en)</w:t>
      </w:r>
    </w:p>
    <w:p w:rsidR="0042630C" w:rsidRPr="00DB1E49" w:rsidRDefault="00DB1E49">
      <w:pPr>
        <w:spacing w:before="5" w:line="468" w:lineRule="auto"/>
        <w:ind w:left="155" w:right="5260"/>
        <w:rPr>
          <w:sz w:val="20"/>
          <w:lang w:val="nl-NL"/>
        </w:rPr>
      </w:pPr>
      <w:r>
        <w:rPr>
          <w:noProof/>
          <w:lang w:val="nl-NL" w:eastAsia="nl-NL"/>
        </w:rPr>
        <mc:AlternateContent>
          <mc:Choice Requires="wpg">
            <w:drawing>
              <wp:anchor distT="0" distB="0" distL="114300" distR="114300" simplePos="0" relativeHeight="251658752" behindDoc="1" locked="0" layoutInCell="1" allowOverlap="1">
                <wp:simplePos x="0" y="0"/>
                <wp:positionH relativeFrom="page">
                  <wp:posOffset>714375</wp:posOffset>
                </wp:positionH>
                <wp:positionV relativeFrom="paragraph">
                  <wp:posOffset>455930</wp:posOffset>
                </wp:positionV>
                <wp:extent cx="6154420" cy="619760"/>
                <wp:effectExtent l="9525" t="8255" r="825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4420" cy="619760"/>
                          <a:chOff x="1125" y="718"/>
                          <a:chExt cx="9692" cy="976"/>
                        </a:xfrm>
                      </wpg:grpSpPr>
                      <wps:wsp>
                        <wps:cNvPr id="4" name="Line 10"/>
                        <wps:cNvCnPr/>
                        <wps:spPr bwMode="auto">
                          <a:xfrm>
                            <a:off x="1140" y="728"/>
                            <a:ext cx="96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1135" y="723"/>
                            <a:ext cx="0" cy="9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1130" y="168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1130" y="168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wps:spPr bwMode="auto">
                          <a:xfrm>
                            <a:off x="1140" y="1689"/>
                            <a:ext cx="96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wps:spPr bwMode="auto">
                          <a:xfrm>
                            <a:off x="10807" y="723"/>
                            <a:ext cx="0" cy="9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4"/>
                        <wps:cNvCnPr/>
                        <wps:spPr bwMode="auto">
                          <a:xfrm>
                            <a:off x="10802" y="168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3"/>
                        <wps:cNvCnPr/>
                        <wps:spPr bwMode="auto">
                          <a:xfrm>
                            <a:off x="10802" y="1689"/>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653D97" id="Group 2" o:spid="_x0000_s1026" style="position:absolute;margin-left:56.25pt;margin-top:35.9pt;width:484.6pt;height:48.8pt;z-index:-251657728;mso-position-horizontal-relative:page" coordorigin="1125,718" coordsize="969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">
                <v:line id="Line 10" o:spid="_x0000_s1027" style="position:absolute;visibility:visible;mso-wrap-style:square" from="1140,728" to="1080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9" o:spid="_x0000_s1028" style="position:absolute;visibility:visible;mso-wrap-style:square" from="1135,723" to="1135,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8" o:spid="_x0000_s1029" style="position:absolute;visibility:visible;mso-wrap-style:square" from="1130,1689" to="1140,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7" o:spid="_x0000_s1030" style="position:absolute;visibility:visible;mso-wrap-style:square" from="1130,1689" to="1140,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6" o:spid="_x0000_s1031" style="position:absolute;visibility:visible;mso-wrap-style:square" from="1140,1689" to="10802,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5" o:spid="_x0000_s1032" style="position:absolute;visibility:visible;mso-wrap-style:square" from="10807,723" to="10807,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4" o:spid="_x0000_s1033" style="position:absolute;visibility:visible;mso-wrap-style:square" from="10802,1689" to="10812,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3" o:spid="_x0000_s1034" style="position:absolute;visibility:visible;mso-wrap-style:square" from="10802,1689" to="10812,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wrap anchorx="page"/>
              </v:group>
            </w:pict>
          </mc:Fallback>
        </mc:AlternateContent>
      </w:r>
      <w:r>
        <w:rPr>
          <w:rFonts w:ascii="Webdings" w:hAnsi="Webdings"/>
          <w:sz w:val="20"/>
        </w:rPr>
        <w:t></w:t>
      </w:r>
      <w:r w:rsidRPr="00DB1E49">
        <w:rPr>
          <w:rFonts w:ascii="Times New Roman" w:hAnsi="Times New Roman"/>
          <w:sz w:val="20"/>
          <w:lang w:val="nl-NL"/>
        </w:rPr>
        <w:t xml:space="preserve"> </w:t>
      </w:r>
      <w:r w:rsidRPr="00DB1E49">
        <w:rPr>
          <w:sz w:val="20"/>
          <w:lang w:val="nl-NL"/>
        </w:rPr>
        <w:t>Negatief, het verlof wordt niet verleend, reden: Toelichting:</w:t>
      </w:r>
    </w:p>
    <w:p w:rsidR="0042630C" w:rsidRPr="00DB1E49" w:rsidRDefault="0042630C">
      <w:pPr>
        <w:rPr>
          <w:sz w:val="20"/>
          <w:lang w:val="nl-NL"/>
        </w:rPr>
      </w:pPr>
    </w:p>
    <w:p w:rsidR="0042630C" w:rsidRPr="00DB1E49" w:rsidRDefault="0042630C">
      <w:pPr>
        <w:rPr>
          <w:sz w:val="20"/>
          <w:lang w:val="nl-NL"/>
        </w:rPr>
      </w:pPr>
    </w:p>
    <w:p w:rsidR="0042630C" w:rsidRPr="00DB1E49" w:rsidRDefault="0042630C">
      <w:pPr>
        <w:rPr>
          <w:sz w:val="20"/>
          <w:lang w:val="nl-NL"/>
        </w:rPr>
      </w:pPr>
    </w:p>
    <w:p w:rsidR="0042630C" w:rsidRPr="00DB1E49" w:rsidRDefault="0042630C">
      <w:pPr>
        <w:rPr>
          <w:sz w:val="20"/>
          <w:lang w:val="nl-NL"/>
        </w:rPr>
      </w:pPr>
    </w:p>
    <w:p w:rsidR="0042630C" w:rsidRPr="00DB1E49" w:rsidRDefault="0042630C">
      <w:pPr>
        <w:spacing w:before="10"/>
        <w:rPr>
          <w:sz w:val="18"/>
          <w:lang w:val="nl-NL"/>
        </w:rPr>
      </w:pPr>
    </w:p>
    <w:p w:rsidR="0042630C" w:rsidRPr="00DB1E49" w:rsidRDefault="00DB1E49">
      <w:pPr>
        <w:tabs>
          <w:tab w:val="left" w:pos="5196"/>
          <w:tab w:val="left" w:pos="7459"/>
        </w:tabs>
        <w:ind w:left="155"/>
        <w:rPr>
          <w:sz w:val="20"/>
          <w:lang w:val="nl-NL"/>
        </w:rPr>
      </w:pPr>
      <w:r w:rsidRPr="00DB1E49">
        <w:rPr>
          <w:sz w:val="20"/>
          <w:lang w:val="nl-NL"/>
        </w:rPr>
        <w:t>Handtekening</w:t>
      </w:r>
      <w:r w:rsidRPr="00DB1E49">
        <w:rPr>
          <w:spacing w:val="-3"/>
          <w:sz w:val="20"/>
          <w:lang w:val="nl-NL"/>
        </w:rPr>
        <w:t xml:space="preserve"> </w:t>
      </w:r>
      <w:r w:rsidRPr="00DB1E49">
        <w:rPr>
          <w:sz w:val="20"/>
          <w:lang w:val="nl-NL"/>
        </w:rPr>
        <w:t>directeur:</w:t>
      </w:r>
      <w:r w:rsidRPr="00DB1E49">
        <w:rPr>
          <w:sz w:val="20"/>
          <w:lang w:val="nl-NL"/>
        </w:rPr>
        <w:tab/>
        <w:t>Datum:</w:t>
      </w:r>
      <w:r w:rsidRPr="00DB1E49">
        <w:rPr>
          <w:spacing w:val="-1"/>
          <w:sz w:val="20"/>
          <w:lang w:val="nl-NL"/>
        </w:rPr>
        <w:t xml:space="preserve"> </w:t>
      </w:r>
      <w:r w:rsidRPr="00DB1E49">
        <w:rPr>
          <w:w w:val="99"/>
          <w:sz w:val="20"/>
          <w:u w:val="single"/>
          <w:lang w:val="nl-NL"/>
        </w:rPr>
        <w:t xml:space="preserve"> </w:t>
      </w:r>
      <w:r w:rsidRPr="00DB1E49">
        <w:rPr>
          <w:sz w:val="20"/>
          <w:u w:val="single"/>
          <w:lang w:val="nl-NL"/>
        </w:rPr>
        <w:tab/>
      </w:r>
    </w:p>
    <w:p w:rsidR="0042630C" w:rsidRPr="00DB1E49" w:rsidRDefault="0042630C">
      <w:pPr>
        <w:rPr>
          <w:sz w:val="20"/>
          <w:lang w:val="nl-NL"/>
        </w:rPr>
      </w:pPr>
    </w:p>
    <w:p w:rsidR="0042630C" w:rsidRPr="00DB1E49" w:rsidRDefault="0042630C">
      <w:pPr>
        <w:spacing w:before="2"/>
        <w:rPr>
          <w:sz w:val="17"/>
          <w:lang w:val="nl-NL"/>
        </w:rPr>
      </w:pPr>
    </w:p>
    <w:p w:rsidR="0042630C" w:rsidRPr="00DB1E49" w:rsidRDefault="00DB1E49">
      <w:pPr>
        <w:pStyle w:val="Plattetekst"/>
        <w:ind w:left="155" w:right="154"/>
        <w:jc w:val="both"/>
        <w:rPr>
          <w:lang w:val="nl-NL"/>
        </w:rPr>
      </w:pPr>
      <w:r w:rsidRPr="00DB1E49">
        <w:rPr>
          <w:lang w:val="nl-NL"/>
        </w:rPr>
        <w:t xml:space="preserve">Wanneer u het niet eens bent met het besluit kunt u </w:t>
      </w:r>
      <w:r w:rsidRPr="00DB1E49">
        <w:rPr>
          <w:b/>
          <w:lang w:val="nl-NL"/>
        </w:rPr>
        <w:t xml:space="preserve">schriftelijk </w:t>
      </w:r>
      <w:r w:rsidRPr="00DB1E49">
        <w:rPr>
          <w:lang w:val="nl-NL"/>
        </w:rPr>
        <w:t>bezwaar maken bij de persoon die het besluit heeft genomen. Het bezwaarschrift moet ondertekend zijn en ten minste de volgende gegevens bevatten:</w:t>
      </w:r>
    </w:p>
    <w:p w:rsidR="0042630C" w:rsidRPr="00DB1E49" w:rsidRDefault="00DB1E49">
      <w:pPr>
        <w:pStyle w:val="Lijstalinea"/>
        <w:numPr>
          <w:ilvl w:val="0"/>
          <w:numId w:val="1"/>
        </w:numPr>
        <w:tabs>
          <w:tab w:val="left" w:pos="252"/>
        </w:tabs>
        <w:ind w:hanging="96"/>
        <w:rPr>
          <w:i/>
          <w:sz w:val="18"/>
          <w:lang w:val="nl-NL"/>
        </w:rPr>
      </w:pPr>
      <w:r w:rsidRPr="00DB1E49">
        <w:rPr>
          <w:i/>
          <w:sz w:val="18"/>
          <w:lang w:val="nl-NL"/>
        </w:rPr>
        <w:t>naam en adres van de</w:t>
      </w:r>
      <w:r w:rsidRPr="00DB1E49">
        <w:rPr>
          <w:i/>
          <w:spacing w:val="3"/>
          <w:sz w:val="18"/>
          <w:lang w:val="nl-NL"/>
        </w:rPr>
        <w:t xml:space="preserve"> </w:t>
      </w:r>
      <w:r w:rsidRPr="00DB1E49">
        <w:rPr>
          <w:i/>
          <w:sz w:val="18"/>
          <w:lang w:val="nl-NL"/>
        </w:rPr>
        <w:t>belanghebbende,</w:t>
      </w:r>
    </w:p>
    <w:p w:rsidR="0042630C" w:rsidRDefault="00DB1E49">
      <w:pPr>
        <w:pStyle w:val="Lijstalinea"/>
        <w:numPr>
          <w:ilvl w:val="0"/>
          <w:numId w:val="1"/>
        </w:numPr>
        <w:tabs>
          <w:tab w:val="left" w:pos="252"/>
        </w:tabs>
        <w:ind w:hanging="96"/>
        <w:rPr>
          <w:i/>
          <w:sz w:val="18"/>
        </w:rPr>
      </w:pPr>
      <w:proofErr w:type="spellStart"/>
      <w:r>
        <w:rPr>
          <w:i/>
          <w:sz w:val="18"/>
        </w:rPr>
        <w:t>dagtekening</w:t>
      </w:r>
      <w:proofErr w:type="spellEnd"/>
      <w:r>
        <w:rPr>
          <w:i/>
          <w:spacing w:val="-1"/>
          <w:sz w:val="18"/>
        </w:rPr>
        <w:t xml:space="preserve"> </w:t>
      </w:r>
      <w:r>
        <w:rPr>
          <w:i/>
          <w:sz w:val="18"/>
        </w:rPr>
        <w:t>(datum),</w:t>
      </w:r>
    </w:p>
    <w:p w:rsidR="0042630C" w:rsidRPr="00DB1E49" w:rsidRDefault="00DB1E49">
      <w:pPr>
        <w:pStyle w:val="Lijstalinea"/>
        <w:numPr>
          <w:ilvl w:val="0"/>
          <w:numId w:val="1"/>
        </w:numPr>
        <w:tabs>
          <w:tab w:val="left" w:pos="252"/>
        </w:tabs>
        <w:ind w:hanging="96"/>
        <w:rPr>
          <w:i/>
          <w:sz w:val="18"/>
          <w:lang w:val="nl-NL"/>
        </w:rPr>
      </w:pPr>
      <w:r w:rsidRPr="00DB1E49">
        <w:rPr>
          <w:i/>
          <w:sz w:val="18"/>
          <w:lang w:val="nl-NL"/>
        </w:rPr>
        <w:t>een omschrijving van het besluit dat genomen</w:t>
      </w:r>
      <w:r w:rsidRPr="00DB1E49">
        <w:rPr>
          <w:i/>
          <w:spacing w:val="-13"/>
          <w:sz w:val="18"/>
          <w:lang w:val="nl-NL"/>
        </w:rPr>
        <w:t xml:space="preserve"> </w:t>
      </w:r>
      <w:r w:rsidRPr="00DB1E49">
        <w:rPr>
          <w:i/>
          <w:sz w:val="18"/>
          <w:lang w:val="nl-NL"/>
        </w:rPr>
        <w:t>is.</w:t>
      </w:r>
    </w:p>
    <w:p w:rsidR="0042630C" w:rsidRPr="00DB1E49" w:rsidRDefault="00DB1E49">
      <w:pPr>
        <w:pStyle w:val="Plattetekst"/>
        <w:ind w:left="155" w:right="148"/>
        <w:jc w:val="both"/>
        <w:rPr>
          <w:lang w:val="nl-NL"/>
        </w:rPr>
      </w:pPr>
      <w:r w:rsidRPr="00DB1E49">
        <w:rPr>
          <w:lang w:val="nl-NL"/>
        </w:rPr>
        <w:t>U krijgt dan de gelegenheid om uw bezwaar mondeling toe te lichten waarna u schriftelijk bericht krijgt van het besluit dat over uw bezwaarschrift is genomen. Bent u het dan nog steeds niet eens met het besluit, dan kunt u op grond van de Algemene wet bestuursrecht (</w:t>
      </w:r>
      <w:proofErr w:type="spellStart"/>
      <w:r w:rsidRPr="00DB1E49">
        <w:rPr>
          <w:lang w:val="nl-NL"/>
        </w:rPr>
        <w:t>Awb</w:t>
      </w:r>
      <w:proofErr w:type="spellEnd"/>
      <w:r w:rsidRPr="00DB1E49">
        <w:rPr>
          <w:lang w:val="nl-NL"/>
        </w:rPr>
        <w:t xml:space="preserve">) binnen zes weken schriftelijk beroep aantekenen bij de Arrondissementsrechtbank, sector Bestuursrecht. Het indienen van een beroepschrift heeft </w:t>
      </w:r>
      <w:r w:rsidRPr="00DB1E49">
        <w:rPr>
          <w:u w:val="single"/>
          <w:lang w:val="nl-NL"/>
        </w:rPr>
        <w:t xml:space="preserve">geen </w:t>
      </w:r>
      <w:r w:rsidRPr="00DB1E49">
        <w:rPr>
          <w:lang w:val="nl-NL"/>
        </w:rPr>
        <w:t>schorsende werking. Aan zo’n juridische procedure zijn kosten verbonden: voordat u een beroepschrift indient is het raadzaam juridisch advies in te winnen.</w:t>
      </w:r>
    </w:p>
    <w:sectPr w:rsidR="0042630C" w:rsidRPr="00DB1E49">
      <w:pgSz w:w="11910" w:h="16840"/>
      <w:pgMar w:top="780" w:right="980" w:bottom="280" w:left="9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B0734"/>
    <w:multiLevelType w:val="hybridMultilevel"/>
    <w:tmpl w:val="EEA83B5C"/>
    <w:lvl w:ilvl="0" w:tplc="83AE3C38">
      <w:numFmt w:val="bullet"/>
      <w:lvlText w:val="-"/>
      <w:lvlJc w:val="left"/>
      <w:pPr>
        <w:ind w:left="108" w:hanging="97"/>
      </w:pPr>
      <w:rPr>
        <w:rFonts w:ascii="Calibri" w:eastAsia="Calibri" w:hAnsi="Calibri" w:cs="Calibri" w:hint="default"/>
        <w:i/>
        <w:spacing w:val="-1"/>
        <w:w w:val="100"/>
        <w:sz w:val="18"/>
        <w:szCs w:val="18"/>
      </w:rPr>
    </w:lvl>
    <w:lvl w:ilvl="1" w:tplc="B6FEC966">
      <w:numFmt w:val="bullet"/>
      <w:lvlText w:val="•"/>
      <w:lvlJc w:val="left"/>
      <w:pPr>
        <w:ind w:left="562" w:hanging="97"/>
      </w:pPr>
      <w:rPr>
        <w:rFonts w:hint="default"/>
      </w:rPr>
    </w:lvl>
    <w:lvl w:ilvl="2" w:tplc="FD3EFCCC">
      <w:numFmt w:val="bullet"/>
      <w:lvlText w:val="•"/>
      <w:lvlJc w:val="left"/>
      <w:pPr>
        <w:ind w:left="1024" w:hanging="97"/>
      </w:pPr>
      <w:rPr>
        <w:rFonts w:hint="default"/>
      </w:rPr>
    </w:lvl>
    <w:lvl w:ilvl="3" w:tplc="A8A66E20">
      <w:numFmt w:val="bullet"/>
      <w:lvlText w:val="•"/>
      <w:lvlJc w:val="left"/>
      <w:pPr>
        <w:ind w:left="1486" w:hanging="97"/>
      </w:pPr>
      <w:rPr>
        <w:rFonts w:hint="default"/>
      </w:rPr>
    </w:lvl>
    <w:lvl w:ilvl="4" w:tplc="3238D6EA">
      <w:numFmt w:val="bullet"/>
      <w:lvlText w:val="•"/>
      <w:lvlJc w:val="left"/>
      <w:pPr>
        <w:ind w:left="1948" w:hanging="97"/>
      </w:pPr>
      <w:rPr>
        <w:rFonts w:hint="default"/>
      </w:rPr>
    </w:lvl>
    <w:lvl w:ilvl="5" w:tplc="687CD638">
      <w:numFmt w:val="bullet"/>
      <w:lvlText w:val="•"/>
      <w:lvlJc w:val="left"/>
      <w:pPr>
        <w:ind w:left="2410" w:hanging="97"/>
      </w:pPr>
      <w:rPr>
        <w:rFonts w:hint="default"/>
      </w:rPr>
    </w:lvl>
    <w:lvl w:ilvl="6" w:tplc="E3F4A1D4">
      <w:numFmt w:val="bullet"/>
      <w:lvlText w:val="•"/>
      <w:lvlJc w:val="left"/>
      <w:pPr>
        <w:ind w:left="2873" w:hanging="97"/>
      </w:pPr>
      <w:rPr>
        <w:rFonts w:hint="default"/>
      </w:rPr>
    </w:lvl>
    <w:lvl w:ilvl="7" w:tplc="E2A20956">
      <w:numFmt w:val="bullet"/>
      <w:lvlText w:val="•"/>
      <w:lvlJc w:val="left"/>
      <w:pPr>
        <w:ind w:left="3335" w:hanging="97"/>
      </w:pPr>
      <w:rPr>
        <w:rFonts w:hint="default"/>
      </w:rPr>
    </w:lvl>
    <w:lvl w:ilvl="8" w:tplc="76DC5042">
      <w:numFmt w:val="bullet"/>
      <w:lvlText w:val="•"/>
      <w:lvlJc w:val="left"/>
      <w:pPr>
        <w:ind w:left="3797" w:hanging="97"/>
      </w:pPr>
      <w:rPr>
        <w:rFonts w:hint="default"/>
      </w:rPr>
    </w:lvl>
  </w:abstractNum>
  <w:abstractNum w:abstractNumId="1" w15:restartNumberingAfterBreak="0">
    <w:nsid w:val="37BC6253"/>
    <w:multiLevelType w:val="hybridMultilevel"/>
    <w:tmpl w:val="C7BC0738"/>
    <w:lvl w:ilvl="0" w:tplc="5942ACC2">
      <w:numFmt w:val="bullet"/>
      <w:lvlText w:val=""/>
      <w:lvlJc w:val="left"/>
      <w:pPr>
        <w:ind w:left="468" w:hanging="361"/>
      </w:pPr>
      <w:rPr>
        <w:rFonts w:ascii="Symbol" w:eastAsia="Symbol" w:hAnsi="Symbol" w:cs="Symbol" w:hint="default"/>
        <w:w w:val="100"/>
        <w:sz w:val="18"/>
        <w:szCs w:val="18"/>
      </w:rPr>
    </w:lvl>
    <w:lvl w:ilvl="1" w:tplc="45066FAA">
      <w:numFmt w:val="bullet"/>
      <w:lvlText w:val="•"/>
      <w:lvlJc w:val="left"/>
      <w:pPr>
        <w:ind w:left="933" w:hanging="361"/>
      </w:pPr>
      <w:rPr>
        <w:rFonts w:hint="default"/>
      </w:rPr>
    </w:lvl>
    <w:lvl w:ilvl="2" w:tplc="51EAE80E">
      <w:numFmt w:val="bullet"/>
      <w:lvlText w:val="•"/>
      <w:lvlJc w:val="left"/>
      <w:pPr>
        <w:ind w:left="1407" w:hanging="361"/>
      </w:pPr>
      <w:rPr>
        <w:rFonts w:hint="default"/>
      </w:rPr>
    </w:lvl>
    <w:lvl w:ilvl="3" w:tplc="24EE26EC">
      <w:numFmt w:val="bullet"/>
      <w:lvlText w:val="•"/>
      <w:lvlJc w:val="left"/>
      <w:pPr>
        <w:ind w:left="1881" w:hanging="361"/>
      </w:pPr>
      <w:rPr>
        <w:rFonts w:hint="default"/>
      </w:rPr>
    </w:lvl>
    <w:lvl w:ilvl="4" w:tplc="74CC592E">
      <w:numFmt w:val="bullet"/>
      <w:lvlText w:val="•"/>
      <w:lvlJc w:val="left"/>
      <w:pPr>
        <w:ind w:left="2355" w:hanging="361"/>
      </w:pPr>
      <w:rPr>
        <w:rFonts w:hint="default"/>
      </w:rPr>
    </w:lvl>
    <w:lvl w:ilvl="5" w:tplc="ACDE34A2">
      <w:numFmt w:val="bullet"/>
      <w:lvlText w:val="•"/>
      <w:lvlJc w:val="left"/>
      <w:pPr>
        <w:ind w:left="2829" w:hanging="361"/>
      </w:pPr>
      <w:rPr>
        <w:rFonts w:hint="default"/>
      </w:rPr>
    </w:lvl>
    <w:lvl w:ilvl="6" w:tplc="A93E28F6">
      <w:numFmt w:val="bullet"/>
      <w:lvlText w:val="•"/>
      <w:lvlJc w:val="left"/>
      <w:pPr>
        <w:ind w:left="3303" w:hanging="361"/>
      </w:pPr>
      <w:rPr>
        <w:rFonts w:hint="default"/>
      </w:rPr>
    </w:lvl>
    <w:lvl w:ilvl="7" w:tplc="C89A64A6">
      <w:numFmt w:val="bullet"/>
      <w:lvlText w:val="•"/>
      <w:lvlJc w:val="left"/>
      <w:pPr>
        <w:ind w:left="3777" w:hanging="361"/>
      </w:pPr>
      <w:rPr>
        <w:rFonts w:hint="default"/>
      </w:rPr>
    </w:lvl>
    <w:lvl w:ilvl="8" w:tplc="AA728430">
      <w:numFmt w:val="bullet"/>
      <w:lvlText w:val="•"/>
      <w:lvlJc w:val="left"/>
      <w:pPr>
        <w:ind w:left="4251" w:hanging="361"/>
      </w:pPr>
      <w:rPr>
        <w:rFonts w:hint="default"/>
      </w:rPr>
    </w:lvl>
  </w:abstractNum>
  <w:abstractNum w:abstractNumId="2" w15:restartNumberingAfterBreak="0">
    <w:nsid w:val="44315FD1"/>
    <w:multiLevelType w:val="hybridMultilevel"/>
    <w:tmpl w:val="3CEA52EE"/>
    <w:lvl w:ilvl="0" w:tplc="DF066E10">
      <w:numFmt w:val="bullet"/>
      <w:lvlText w:val=""/>
      <w:lvlJc w:val="left"/>
      <w:pPr>
        <w:ind w:left="468" w:hanging="361"/>
      </w:pPr>
      <w:rPr>
        <w:rFonts w:ascii="Symbol" w:eastAsia="Symbol" w:hAnsi="Symbol" w:cs="Symbol" w:hint="default"/>
        <w:w w:val="100"/>
        <w:sz w:val="18"/>
        <w:szCs w:val="18"/>
      </w:rPr>
    </w:lvl>
    <w:lvl w:ilvl="1" w:tplc="C450DD80">
      <w:numFmt w:val="bullet"/>
      <w:lvlText w:val="•"/>
      <w:lvlJc w:val="left"/>
      <w:pPr>
        <w:ind w:left="933" w:hanging="361"/>
      </w:pPr>
      <w:rPr>
        <w:rFonts w:hint="default"/>
      </w:rPr>
    </w:lvl>
    <w:lvl w:ilvl="2" w:tplc="FE883EA4">
      <w:numFmt w:val="bullet"/>
      <w:lvlText w:val="•"/>
      <w:lvlJc w:val="left"/>
      <w:pPr>
        <w:ind w:left="1407" w:hanging="361"/>
      </w:pPr>
      <w:rPr>
        <w:rFonts w:hint="default"/>
      </w:rPr>
    </w:lvl>
    <w:lvl w:ilvl="3" w:tplc="A37EA93C">
      <w:numFmt w:val="bullet"/>
      <w:lvlText w:val="•"/>
      <w:lvlJc w:val="left"/>
      <w:pPr>
        <w:ind w:left="1881" w:hanging="361"/>
      </w:pPr>
      <w:rPr>
        <w:rFonts w:hint="default"/>
      </w:rPr>
    </w:lvl>
    <w:lvl w:ilvl="4" w:tplc="00A62CD0">
      <w:numFmt w:val="bullet"/>
      <w:lvlText w:val="•"/>
      <w:lvlJc w:val="left"/>
      <w:pPr>
        <w:ind w:left="2355" w:hanging="361"/>
      </w:pPr>
      <w:rPr>
        <w:rFonts w:hint="default"/>
      </w:rPr>
    </w:lvl>
    <w:lvl w:ilvl="5" w:tplc="A202D368">
      <w:numFmt w:val="bullet"/>
      <w:lvlText w:val="•"/>
      <w:lvlJc w:val="left"/>
      <w:pPr>
        <w:ind w:left="2829" w:hanging="361"/>
      </w:pPr>
      <w:rPr>
        <w:rFonts w:hint="default"/>
      </w:rPr>
    </w:lvl>
    <w:lvl w:ilvl="6" w:tplc="F8B49C04">
      <w:numFmt w:val="bullet"/>
      <w:lvlText w:val="•"/>
      <w:lvlJc w:val="left"/>
      <w:pPr>
        <w:ind w:left="3303" w:hanging="361"/>
      </w:pPr>
      <w:rPr>
        <w:rFonts w:hint="default"/>
      </w:rPr>
    </w:lvl>
    <w:lvl w:ilvl="7" w:tplc="EF9819EC">
      <w:numFmt w:val="bullet"/>
      <w:lvlText w:val="•"/>
      <w:lvlJc w:val="left"/>
      <w:pPr>
        <w:ind w:left="3777" w:hanging="361"/>
      </w:pPr>
      <w:rPr>
        <w:rFonts w:hint="default"/>
      </w:rPr>
    </w:lvl>
    <w:lvl w:ilvl="8" w:tplc="E244E7F4">
      <w:numFmt w:val="bullet"/>
      <w:lvlText w:val="•"/>
      <w:lvlJc w:val="left"/>
      <w:pPr>
        <w:ind w:left="4251" w:hanging="361"/>
      </w:pPr>
      <w:rPr>
        <w:rFonts w:hint="default"/>
      </w:rPr>
    </w:lvl>
  </w:abstractNum>
  <w:abstractNum w:abstractNumId="3" w15:restartNumberingAfterBreak="0">
    <w:nsid w:val="59E56255"/>
    <w:multiLevelType w:val="hybridMultilevel"/>
    <w:tmpl w:val="57FCAF0E"/>
    <w:lvl w:ilvl="0" w:tplc="17D81920">
      <w:numFmt w:val="bullet"/>
      <w:lvlText w:val="-"/>
      <w:lvlJc w:val="left"/>
      <w:pPr>
        <w:ind w:left="251" w:hanging="97"/>
      </w:pPr>
      <w:rPr>
        <w:rFonts w:ascii="Calibri" w:eastAsia="Calibri" w:hAnsi="Calibri" w:cs="Calibri" w:hint="default"/>
        <w:i/>
        <w:spacing w:val="-2"/>
        <w:w w:val="100"/>
        <w:sz w:val="18"/>
        <w:szCs w:val="18"/>
      </w:rPr>
    </w:lvl>
    <w:lvl w:ilvl="1" w:tplc="238E5B70">
      <w:numFmt w:val="bullet"/>
      <w:lvlText w:val="•"/>
      <w:lvlJc w:val="left"/>
      <w:pPr>
        <w:ind w:left="1228" w:hanging="97"/>
      </w:pPr>
      <w:rPr>
        <w:rFonts w:hint="default"/>
      </w:rPr>
    </w:lvl>
    <w:lvl w:ilvl="2" w:tplc="5CF2045A">
      <w:numFmt w:val="bullet"/>
      <w:lvlText w:val="•"/>
      <w:lvlJc w:val="left"/>
      <w:pPr>
        <w:ind w:left="2197" w:hanging="97"/>
      </w:pPr>
      <w:rPr>
        <w:rFonts w:hint="default"/>
      </w:rPr>
    </w:lvl>
    <w:lvl w:ilvl="3" w:tplc="3B94EE22">
      <w:numFmt w:val="bullet"/>
      <w:lvlText w:val="•"/>
      <w:lvlJc w:val="left"/>
      <w:pPr>
        <w:ind w:left="3165" w:hanging="97"/>
      </w:pPr>
      <w:rPr>
        <w:rFonts w:hint="default"/>
      </w:rPr>
    </w:lvl>
    <w:lvl w:ilvl="4" w:tplc="48EE5532">
      <w:numFmt w:val="bullet"/>
      <w:lvlText w:val="•"/>
      <w:lvlJc w:val="left"/>
      <w:pPr>
        <w:ind w:left="4134" w:hanging="97"/>
      </w:pPr>
      <w:rPr>
        <w:rFonts w:hint="default"/>
      </w:rPr>
    </w:lvl>
    <w:lvl w:ilvl="5" w:tplc="B6C2CBF0">
      <w:numFmt w:val="bullet"/>
      <w:lvlText w:val="•"/>
      <w:lvlJc w:val="left"/>
      <w:pPr>
        <w:ind w:left="5103" w:hanging="97"/>
      </w:pPr>
      <w:rPr>
        <w:rFonts w:hint="default"/>
      </w:rPr>
    </w:lvl>
    <w:lvl w:ilvl="6" w:tplc="5510B20C">
      <w:numFmt w:val="bullet"/>
      <w:lvlText w:val="•"/>
      <w:lvlJc w:val="left"/>
      <w:pPr>
        <w:ind w:left="6071" w:hanging="97"/>
      </w:pPr>
      <w:rPr>
        <w:rFonts w:hint="default"/>
      </w:rPr>
    </w:lvl>
    <w:lvl w:ilvl="7" w:tplc="0A02391A">
      <w:numFmt w:val="bullet"/>
      <w:lvlText w:val="•"/>
      <w:lvlJc w:val="left"/>
      <w:pPr>
        <w:ind w:left="7040" w:hanging="97"/>
      </w:pPr>
      <w:rPr>
        <w:rFonts w:hint="default"/>
      </w:rPr>
    </w:lvl>
    <w:lvl w:ilvl="8" w:tplc="1A7C893A">
      <w:numFmt w:val="bullet"/>
      <w:lvlText w:val="•"/>
      <w:lvlJc w:val="left"/>
      <w:pPr>
        <w:ind w:left="8009" w:hanging="97"/>
      </w:pPr>
      <w:rPr>
        <w:rFonts w:hint="default"/>
      </w:rPr>
    </w:lvl>
  </w:abstractNum>
  <w:abstractNum w:abstractNumId="4" w15:restartNumberingAfterBreak="0">
    <w:nsid w:val="71313596"/>
    <w:multiLevelType w:val="hybridMultilevel"/>
    <w:tmpl w:val="F142303E"/>
    <w:lvl w:ilvl="0" w:tplc="1662EA8C">
      <w:numFmt w:val="bullet"/>
      <w:lvlText w:val=""/>
      <w:lvlJc w:val="left"/>
      <w:pPr>
        <w:ind w:left="468" w:hanging="361"/>
      </w:pPr>
      <w:rPr>
        <w:rFonts w:ascii="Symbol" w:eastAsia="Symbol" w:hAnsi="Symbol" w:cs="Symbol" w:hint="default"/>
        <w:w w:val="100"/>
        <w:sz w:val="18"/>
        <w:szCs w:val="18"/>
      </w:rPr>
    </w:lvl>
    <w:lvl w:ilvl="1" w:tplc="90D2309A">
      <w:numFmt w:val="bullet"/>
      <w:lvlText w:val=""/>
      <w:lvlJc w:val="left"/>
      <w:pPr>
        <w:ind w:left="828" w:hanging="360"/>
      </w:pPr>
      <w:rPr>
        <w:rFonts w:ascii="Symbol" w:eastAsia="Symbol" w:hAnsi="Symbol" w:cs="Symbol" w:hint="default"/>
        <w:w w:val="100"/>
        <w:sz w:val="18"/>
        <w:szCs w:val="18"/>
      </w:rPr>
    </w:lvl>
    <w:lvl w:ilvl="2" w:tplc="EA0EB5C0">
      <w:numFmt w:val="bullet"/>
      <w:lvlText w:val="•"/>
      <w:lvlJc w:val="left"/>
      <w:pPr>
        <w:ind w:left="1306" w:hanging="360"/>
      </w:pPr>
      <w:rPr>
        <w:rFonts w:hint="default"/>
      </w:rPr>
    </w:lvl>
    <w:lvl w:ilvl="3" w:tplc="2EBAF512">
      <w:numFmt w:val="bullet"/>
      <w:lvlText w:val="•"/>
      <w:lvlJc w:val="left"/>
      <w:pPr>
        <w:ind w:left="1793" w:hanging="360"/>
      </w:pPr>
      <w:rPr>
        <w:rFonts w:hint="default"/>
      </w:rPr>
    </w:lvl>
    <w:lvl w:ilvl="4" w:tplc="6260573C">
      <w:numFmt w:val="bullet"/>
      <w:lvlText w:val="•"/>
      <w:lvlJc w:val="left"/>
      <w:pPr>
        <w:ind w:left="2279" w:hanging="360"/>
      </w:pPr>
      <w:rPr>
        <w:rFonts w:hint="default"/>
      </w:rPr>
    </w:lvl>
    <w:lvl w:ilvl="5" w:tplc="1CD461D6">
      <w:numFmt w:val="bullet"/>
      <w:lvlText w:val="•"/>
      <w:lvlJc w:val="left"/>
      <w:pPr>
        <w:ind w:left="2766" w:hanging="360"/>
      </w:pPr>
      <w:rPr>
        <w:rFonts w:hint="default"/>
      </w:rPr>
    </w:lvl>
    <w:lvl w:ilvl="6" w:tplc="ED72E550">
      <w:numFmt w:val="bullet"/>
      <w:lvlText w:val="•"/>
      <w:lvlJc w:val="left"/>
      <w:pPr>
        <w:ind w:left="3253" w:hanging="360"/>
      </w:pPr>
      <w:rPr>
        <w:rFonts w:hint="default"/>
      </w:rPr>
    </w:lvl>
    <w:lvl w:ilvl="7" w:tplc="B00C374C">
      <w:numFmt w:val="bullet"/>
      <w:lvlText w:val="•"/>
      <w:lvlJc w:val="left"/>
      <w:pPr>
        <w:ind w:left="3739" w:hanging="360"/>
      </w:pPr>
      <w:rPr>
        <w:rFonts w:hint="default"/>
      </w:rPr>
    </w:lvl>
    <w:lvl w:ilvl="8" w:tplc="CC1AA0CC">
      <w:numFmt w:val="bullet"/>
      <w:lvlText w:val="•"/>
      <w:lvlJc w:val="left"/>
      <w:pPr>
        <w:ind w:left="4226" w:hanging="36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0C"/>
    <w:rsid w:val="00416857"/>
    <w:rsid w:val="0042630C"/>
    <w:rsid w:val="00487D9F"/>
    <w:rsid w:val="004917EF"/>
    <w:rsid w:val="00494C2D"/>
    <w:rsid w:val="00895AB6"/>
    <w:rsid w:val="00924623"/>
    <w:rsid w:val="00DB1E49"/>
    <w:rsid w:val="00F967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85FFD-E93C-48C6-AF19-1629470A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Calibri" w:eastAsia="Calibri" w:hAnsi="Calibri" w:cs="Calibri"/>
    </w:rPr>
  </w:style>
  <w:style w:type="paragraph" w:styleId="Kop1">
    <w:name w:val="heading 1"/>
    <w:basedOn w:val="Standaard"/>
    <w:uiPriority w:val="1"/>
    <w:qFormat/>
    <w:pPr>
      <w:ind w:left="155" w:right="2866"/>
      <w:outlineLvl w:val="0"/>
    </w:pPr>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i/>
      <w:sz w:val="18"/>
      <w:szCs w:val="18"/>
    </w:rPr>
  </w:style>
  <w:style w:type="paragraph" w:styleId="Lijstalinea">
    <w:name w:val="List Paragraph"/>
    <w:basedOn w:val="Standaard"/>
    <w:uiPriority w:val="1"/>
    <w:qFormat/>
    <w:pPr>
      <w:spacing w:line="218" w:lineRule="exact"/>
      <w:ind w:left="251" w:hanging="96"/>
      <w:jc w:val="both"/>
    </w:pPr>
  </w:style>
  <w:style w:type="paragraph" w:customStyle="1" w:styleId="TableParagraph">
    <w:name w:val="Table Paragraph"/>
    <w:basedOn w:val="Standaard"/>
    <w:uiPriority w:val="1"/>
    <w:qFormat/>
    <w:pPr>
      <w:ind w:left="468" w:hanging="360"/>
    </w:pPr>
  </w:style>
  <w:style w:type="paragraph" w:styleId="Ballontekst">
    <w:name w:val="Balloon Text"/>
    <w:basedOn w:val="Standaard"/>
    <w:link w:val="BallontekstChar"/>
    <w:uiPriority w:val="99"/>
    <w:semiHidden/>
    <w:unhideWhenUsed/>
    <w:rsid w:val="00DB1E49"/>
    <w:rPr>
      <w:rFonts w:ascii="Tahoma" w:hAnsi="Tahoma" w:cs="Tahoma"/>
      <w:sz w:val="16"/>
      <w:szCs w:val="16"/>
    </w:rPr>
  </w:style>
  <w:style w:type="character" w:customStyle="1" w:styleId="BallontekstChar">
    <w:name w:val="Ballontekst Char"/>
    <w:basedOn w:val="Standaardalinea-lettertype"/>
    <w:link w:val="Ballontekst"/>
    <w:uiPriority w:val="99"/>
    <w:semiHidden/>
    <w:rsid w:val="00DB1E4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7892E58.dotm</Template>
  <TotalTime>1</TotalTime>
  <Pages>2</Pages>
  <Words>908</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briefhoofd ouderinf</vt:lpstr>
    </vt:vector>
  </TitlesOfParts>
  <Company>Systeembeheer</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briefhoofd ouderinf</dc:title>
  <dc:creator>Personeelslid</dc:creator>
  <cp:lastModifiedBy>Irene Hermens</cp:lastModifiedBy>
  <cp:revision>2</cp:revision>
  <cp:lastPrinted>2017-09-22T09:25:00Z</cp:lastPrinted>
  <dcterms:created xsi:type="dcterms:W3CDTF">2018-07-02T11:04:00Z</dcterms:created>
  <dcterms:modified xsi:type="dcterms:W3CDTF">2018-07-02T11:04:00Z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2014-09-10T00:00:00Z</vt:filetime>
  </property>
  <property fmtid="{D5CDD505-2E9C-101B-9397-08002B2CF9AE}" pid="3" name="Creator">
    <vt:lpwstr>Microsoft® Word 2010</vt:lpwstr>
  </property>
  <property fmtid="{D5CDD505-2E9C-101B-9397-08002B2CF9AE}" pid="4" name="LastSaved">
    <vt:filetime>2016-05-14T00:00:00Z</vt:filetime>
  </property>
</Properties>
</file>